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6EED5" w14:textId="2E9932A1" w:rsidR="00751E50" w:rsidRDefault="00220C47" w:rsidP="00751E50">
      <w:pPr>
        <w:rPr>
          <w:rFonts w:ascii="Helvetica" w:hAnsi="Helvetica"/>
          <w:sz w:val="24"/>
          <w:szCs w:val="24"/>
          <w14:ligatures w14:val="all"/>
        </w:rPr>
      </w:pPr>
      <w:r w:rsidRPr="00932159">
        <w:rPr>
          <w:rFonts w:ascii="Helvetica" w:hAnsi="Helvetica"/>
          <w:b/>
          <w:color w:val="008000"/>
          <w:sz w:val="36"/>
          <w:szCs w:val="28"/>
        </w:rPr>
        <w:t>Cognition and General Knowledg</w:t>
      </w:r>
      <w:r>
        <w:rPr>
          <w:rFonts w:ascii="Helvetica" w:hAnsi="Helvetica"/>
          <w:b/>
          <w:color w:val="008000"/>
          <w:sz w:val="36"/>
          <w:szCs w:val="28"/>
        </w:rPr>
        <w:t>e</w:t>
      </w:r>
    </w:p>
    <w:p w14:paraId="36054B7A" w14:textId="426EC057" w:rsidR="00751E50" w:rsidRPr="005F12B7" w:rsidRDefault="00126A5A" w:rsidP="00751E50">
      <w:pPr>
        <w:spacing w:after="0"/>
        <w:contextualSpacing/>
        <w:rPr>
          <w:rFonts w:ascii="Helvetica" w:hAnsi="Helvetica"/>
          <w:b/>
          <w:color w:val="008000"/>
          <w:sz w:val="36"/>
          <w:szCs w:val="28"/>
        </w:rPr>
      </w:pPr>
      <w:r>
        <w:rPr>
          <w:rFonts w:ascii="Helvetica" w:hAnsi="Helvetica"/>
          <w:b/>
          <w:color w:val="008000"/>
          <w:sz w:val="36"/>
          <w:szCs w:val="28"/>
        </w:rPr>
        <w:t xml:space="preserve">Session </w:t>
      </w:r>
      <w:r w:rsidR="0001295C">
        <w:rPr>
          <w:rFonts w:ascii="Helvetica" w:hAnsi="Helvetica"/>
          <w:b/>
          <w:color w:val="008000"/>
          <w:sz w:val="36"/>
          <w:szCs w:val="28"/>
        </w:rPr>
        <w:t>1</w:t>
      </w:r>
      <w:r w:rsidR="004B757E">
        <w:rPr>
          <w:rFonts w:ascii="Helvetica" w:hAnsi="Helvetica"/>
          <w:b/>
          <w:color w:val="008000"/>
          <w:sz w:val="36"/>
          <w:szCs w:val="28"/>
        </w:rPr>
        <w:t>3</w:t>
      </w:r>
      <w:r w:rsidR="00D944B8">
        <w:rPr>
          <w:rFonts w:ascii="Helvetica" w:hAnsi="Helvetica"/>
          <w:b/>
          <w:color w:val="008000"/>
          <w:sz w:val="36"/>
          <w:szCs w:val="28"/>
        </w:rPr>
        <w:t xml:space="preserve"> – </w:t>
      </w:r>
      <w:r w:rsidR="003B331E">
        <w:rPr>
          <w:rFonts w:ascii="Helvetica" w:hAnsi="Helvetica"/>
          <w:b/>
          <w:color w:val="008000"/>
          <w:sz w:val="36"/>
          <w:szCs w:val="28"/>
        </w:rPr>
        <w:t>Graded</w:t>
      </w:r>
      <w:r w:rsidR="00507251">
        <w:rPr>
          <w:rFonts w:ascii="Helvetica" w:hAnsi="Helvetica"/>
          <w:b/>
          <w:color w:val="008000"/>
          <w:sz w:val="36"/>
          <w:szCs w:val="28"/>
        </w:rPr>
        <w:t xml:space="preserve"> Assignment:</w:t>
      </w:r>
      <w:r w:rsidR="002E7F6E">
        <w:rPr>
          <w:rFonts w:ascii="Helvetica" w:hAnsi="Helvetica"/>
          <w:b/>
          <w:color w:val="008000"/>
          <w:sz w:val="36"/>
          <w:szCs w:val="28"/>
        </w:rPr>
        <w:t xml:space="preserve"> </w:t>
      </w:r>
      <w:r w:rsidR="00E937D5">
        <w:rPr>
          <w:rFonts w:ascii="Helvetica" w:hAnsi="Helvetica"/>
          <w:b/>
          <w:color w:val="008000"/>
          <w:sz w:val="36"/>
          <w:szCs w:val="28"/>
        </w:rPr>
        <w:t>Learning Objectives Based on Assessment</w:t>
      </w:r>
    </w:p>
    <w:p w14:paraId="15FA8892" w14:textId="77777777" w:rsidR="00751E50" w:rsidRDefault="00751E50" w:rsidP="00751E50">
      <w:pPr>
        <w:spacing w:after="0"/>
        <w:contextualSpacing/>
        <w:rPr>
          <w:rFonts w:ascii="Helvetica" w:hAnsi="Helvetica" w:cs="Helvetica"/>
          <w:color w:val="262626"/>
          <w:sz w:val="24"/>
          <w:szCs w:val="24"/>
        </w:rPr>
      </w:pPr>
    </w:p>
    <w:p w14:paraId="6238859A" w14:textId="02C019C6" w:rsidR="00E937D5" w:rsidRDefault="00E937D5" w:rsidP="00E937D5">
      <w:pPr>
        <w:autoSpaceDE w:val="0"/>
        <w:autoSpaceDN w:val="0"/>
        <w:adjustRightInd w:val="0"/>
        <w:spacing w:after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Choose one (</w:t>
      </w:r>
      <w:r w:rsidRPr="00283B92">
        <w:rPr>
          <w:rFonts w:ascii="Helvetica" w:hAnsi="Helvetica" w:cs="Helvetica"/>
          <w:b/>
          <w:sz w:val="24"/>
        </w:rPr>
        <w:t>1</w:t>
      </w:r>
      <w:r w:rsidR="00D87021">
        <w:rPr>
          <w:rFonts w:ascii="Helvetica" w:hAnsi="Helvetica" w:cs="Helvetica"/>
          <w:sz w:val="24"/>
        </w:rPr>
        <w:t>) of the c</w:t>
      </w:r>
      <w:r>
        <w:rPr>
          <w:rFonts w:ascii="Helvetica" w:hAnsi="Helvetica" w:cs="Helvetica"/>
          <w:sz w:val="24"/>
        </w:rPr>
        <w:t>hecklists you created and use it to assess children in your setting. Then</w:t>
      </w:r>
      <w:r w:rsidR="00880128">
        <w:rPr>
          <w:rFonts w:ascii="Helvetica" w:hAnsi="Helvetica" w:cs="Helvetica"/>
          <w:sz w:val="24"/>
        </w:rPr>
        <w:t>,</w:t>
      </w:r>
      <w:r>
        <w:rPr>
          <w:rFonts w:ascii="Helvetica" w:hAnsi="Helvetica" w:cs="Helvetica"/>
          <w:sz w:val="24"/>
        </w:rPr>
        <w:t xml:space="preserve"> create a matrix of child x sub-domain to identify</w:t>
      </w:r>
      <w:r w:rsidRPr="00764F35">
        <w:rPr>
          <w:rFonts w:ascii="Helvetica" w:hAnsi="Helvetica" w:cs="Helvetica"/>
          <w:sz w:val="24"/>
        </w:rPr>
        <w:t xml:space="preserve"> learning objectives for th</w:t>
      </w:r>
      <w:r>
        <w:rPr>
          <w:rFonts w:ascii="Helvetica" w:hAnsi="Helvetica" w:cs="Helvetica"/>
          <w:sz w:val="24"/>
        </w:rPr>
        <w:t xml:space="preserve">e </w:t>
      </w:r>
      <w:proofErr w:type="gramStart"/>
      <w:r>
        <w:rPr>
          <w:rFonts w:ascii="Helvetica" w:hAnsi="Helvetica" w:cs="Helvetica"/>
          <w:sz w:val="24"/>
        </w:rPr>
        <w:t>child(</w:t>
      </w:r>
      <w:proofErr w:type="gramEnd"/>
      <w:r>
        <w:rPr>
          <w:rFonts w:ascii="Helvetica" w:hAnsi="Helvetica" w:cs="Helvetica"/>
          <w:sz w:val="24"/>
        </w:rPr>
        <w:t>ren) you have assessed.</w:t>
      </w:r>
      <w:r w:rsidR="001A3E41">
        <w:rPr>
          <w:rFonts w:ascii="Helvetica" w:hAnsi="Helvetica" w:cs="Helvetica"/>
          <w:sz w:val="24"/>
        </w:rPr>
        <w:t xml:space="preserve"> Use the blank worksheet at the end of this document.</w:t>
      </w:r>
    </w:p>
    <w:p w14:paraId="2D6A5590" w14:textId="77777777" w:rsidR="00E937D5" w:rsidRDefault="00E937D5" w:rsidP="00E937D5">
      <w:pPr>
        <w:autoSpaceDE w:val="0"/>
        <w:autoSpaceDN w:val="0"/>
        <w:adjustRightInd w:val="0"/>
        <w:spacing w:after="0"/>
        <w:rPr>
          <w:rFonts w:ascii="Helvetica" w:hAnsi="Helvetica" w:cs="Helvetica"/>
          <w:sz w:val="24"/>
        </w:rPr>
      </w:pPr>
    </w:p>
    <w:p w14:paraId="14CDFED7" w14:textId="61C0729A" w:rsidR="0079142B" w:rsidRPr="00BC6F71" w:rsidRDefault="00E937D5" w:rsidP="00E937D5">
      <w:pPr>
        <w:autoSpaceDE w:val="0"/>
        <w:autoSpaceDN w:val="0"/>
        <w:adjustRightInd w:val="0"/>
        <w:spacing w:after="0"/>
        <w:rPr>
          <w:rFonts w:ascii="Helvetica" w:hAnsi="Helvetica" w:cstheme="minorHAnsi"/>
          <w:color w:val="000000"/>
          <w:sz w:val="24"/>
          <w:szCs w:val="24"/>
        </w:rPr>
      </w:pPr>
      <w:r w:rsidRPr="00764F35">
        <w:rPr>
          <w:rFonts w:ascii="Helvetica" w:hAnsi="Helvetica" w:cs="Helvetica"/>
          <w:sz w:val="24"/>
        </w:rPr>
        <w:t>For each child assessed, include at least one learning objective in each of the areas which you gathered assessment information on the child.</w:t>
      </w:r>
      <w:r>
        <w:rPr>
          <w:rFonts w:ascii="Helvetica" w:hAnsi="Helvetica" w:cs="Helvetica"/>
          <w:sz w:val="24"/>
        </w:rPr>
        <w:t xml:space="preserve"> You may not have collected data for each child in each subdomain so there may be blank spaces in this matrix. Remember, blank spaces in the matrix are acceptable; you cannot do everything and need to make decisions all along the way about what you are going to focus on</w:t>
      </w:r>
      <w:r w:rsidR="001A3E41">
        <w:rPr>
          <w:rFonts w:ascii="Helvetica" w:hAnsi="Helvetica" w:cs="Helvetica"/>
          <w:sz w:val="24"/>
        </w:rPr>
        <w:t>.</w:t>
      </w:r>
      <w:r w:rsidR="00BC6F71">
        <w:rPr>
          <w:rFonts w:ascii="Helvetica" w:hAnsi="Helvetica" w:cstheme="minorHAnsi"/>
          <w:color w:val="000000"/>
          <w:sz w:val="24"/>
          <w:szCs w:val="24"/>
        </w:rPr>
        <w:br/>
      </w:r>
    </w:p>
    <w:p w14:paraId="62D8C9EA" w14:textId="77777777" w:rsidR="00BD594A" w:rsidRDefault="00BD594A" w:rsidP="00BD594A">
      <w:pPr>
        <w:spacing w:after="0" w:line="360" w:lineRule="auto"/>
        <w:rPr>
          <w:rFonts w:ascii="Helvetica" w:hAnsi="Helvetica" w:cs="Helvetica"/>
          <w:sz w:val="24"/>
        </w:rPr>
      </w:pPr>
    </w:p>
    <w:p w14:paraId="31C6EF66" w14:textId="3BB043DE" w:rsidR="00BD594A" w:rsidRPr="002C420A" w:rsidRDefault="00BD594A" w:rsidP="00BD594A">
      <w:pPr>
        <w:spacing w:before="5" w:line="200" w:lineRule="exact"/>
        <w:rPr>
          <w:rFonts w:ascii="Helvetica" w:hAnsi="Helvetica" w:cs="Helvetica"/>
          <w:b/>
          <w:sz w:val="24"/>
        </w:rPr>
      </w:pPr>
      <w:r w:rsidRPr="002C420A">
        <w:rPr>
          <w:rFonts w:ascii="Helvetica" w:hAnsi="Helvetica" w:cs="Helvetica"/>
          <w:b/>
          <w:sz w:val="24"/>
        </w:rPr>
        <w:t>Example</w:t>
      </w:r>
      <w:r w:rsidR="00A551E1">
        <w:rPr>
          <w:rFonts w:ascii="Helvetica" w:hAnsi="Helvetica" w:cs="Helvetica"/>
          <w:b/>
          <w:sz w:val="24"/>
        </w:rPr>
        <w:t xml:space="preserve"> – Mathematics Development Domain:</w:t>
      </w:r>
    </w:p>
    <w:tbl>
      <w:tblPr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8"/>
        <w:gridCol w:w="2234"/>
        <w:gridCol w:w="2234"/>
        <w:gridCol w:w="2234"/>
        <w:gridCol w:w="2232"/>
      </w:tblGrid>
      <w:tr w:rsidR="00A551E1" w:rsidRPr="00846B58" w14:paraId="44E62662" w14:textId="77777777" w:rsidTr="00A551E1">
        <w:trPr>
          <w:cantSplit/>
          <w:trHeight w:hRule="exact" w:val="1530"/>
          <w:tblHeader/>
        </w:trPr>
        <w:tc>
          <w:tcPr>
            <w:tcW w:w="69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B050"/>
            <w:vAlign w:val="center"/>
          </w:tcPr>
          <w:p w14:paraId="697A71ED" w14:textId="77777777" w:rsidR="00A551E1" w:rsidRPr="000275DC" w:rsidRDefault="00A551E1" w:rsidP="00431B2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32"/>
                <w:szCs w:val="32"/>
              </w:rPr>
            </w:pPr>
            <w:r w:rsidRPr="000275DC">
              <w:rPr>
                <w:rFonts w:ascii="Helvetica" w:hAnsi="Helvetica"/>
                <w:b/>
                <w:color w:val="FFFFFF" w:themeColor="background1"/>
                <w:sz w:val="28"/>
                <w:szCs w:val="32"/>
              </w:rPr>
              <w:t>Student</w:t>
            </w:r>
          </w:p>
        </w:tc>
        <w:tc>
          <w:tcPr>
            <w:tcW w:w="107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B050"/>
            <w:vAlign w:val="center"/>
          </w:tcPr>
          <w:p w14:paraId="19718ED4" w14:textId="7EC5364A" w:rsidR="00A551E1" w:rsidRPr="000275DC" w:rsidRDefault="00A551E1" w:rsidP="00431B26">
            <w:pPr>
              <w:pStyle w:val="TableParagraph"/>
              <w:jc w:val="center"/>
              <w:rPr>
                <w:rFonts w:ascii="Helvetica" w:eastAsia="Myriad Pro" w:hAnsi="Helvetica" w:cs="Myriad Pro"/>
                <w:color w:val="FFFFFF" w:themeColor="background1"/>
                <w:sz w:val="28"/>
                <w:szCs w:val="28"/>
              </w:rPr>
            </w:pPr>
            <w:r w:rsidRPr="000275DC">
              <w:rPr>
                <w:rFonts w:ascii="Helvetica" w:eastAsia="Myriad Pro" w:hAnsi="Helvetica" w:cs="Myriad Pro"/>
                <w:b/>
                <w:bCs/>
                <w:color w:val="FFFFFF" w:themeColor="background1"/>
                <w:sz w:val="28"/>
                <w:szCs w:val="28"/>
              </w:rPr>
              <w:t>Counting and Cardinality</w:t>
            </w:r>
          </w:p>
        </w:tc>
        <w:tc>
          <w:tcPr>
            <w:tcW w:w="107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B050"/>
            <w:vAlign w:val="center"/>
          </w:tcPr>
          <w:p w14:paraId="34812CEA" w14:textId="77777777" w:rsidR="00A551E1" w:rsidRPr="000275DC" w:rsidRDefault="00A551E1" w:rsidP="00431B26">
            <w:pPr>
              <w:pStyle w:val="TableParagraph"/>
              <w:jc w:val="center"/>
              <w:rPr>
                <w:rFonts w:ascii="Helvetica" w:eastAsia="Myriad Pro" w:hAnsi="Helvetica" w:cs="Myriad Pro"/>
                <w:b/>
                <w:bCs/>
                <w:color w:val="FFFFFF" w:themeColor="background1"/>
                <w:sz w:val="28"/>
                <w:szCs w:val="28"/>
              </w:rPr>
            </w:pPr>
            <w:r w:rsidRPr="000275DC">
              <w:rPr>
                <w:rFonts w:ascii="Helvetica" w:eastAsia="Myriad Pro" w:hAnsi="Helvetica" w:cs="Myriad Pro"/>
                <w:b/>
                <w:bCs/>
                <w:color w:val="FFFFFF" w:themeColor="background1"/>
                <w:spacing w:val="1"/>
                <w:sz w:val="28"/>
                <w:szCs w:val="28"/>
              </w:rPr>
              <w:t>G</w:t>
            </w:r>
            <w:r w:rsidRPr="000275DC">
              <w:rPr>
                <w:rFonts w:ascii="Helvetica" w:eastAsia="Myriad Pro" w:hAnsi="Helvetica" w:cs="Myriad Pro"/>
                <w:b/>
                <w:bCs/>
                <w:color w:val="FFFFFF" w:themeColor="background1"/>
                <w:sz w:val="28"/>
                <w:szCs w:val="28"/>
              </w:rPr>
              <w:t>eomet</w:t>
            </w:r>
            <w:r w:rsidRPr="000275DC">
              <w:rPr>
                <w:rFonts w:ascii="Helvetica" w:eastAsia="Myriad Pro" w:hAnsi="Helvetica" w:cs="Myriad Pro"/>
                <w:b/>
                <w:bCs/>
                <w:color w:val="FFFFFF" w:themeColor="background1"/>
                <w:spacing w:val="3"/>
                <w:sz w:val="28"/>
                <w:szCs w:val="28"/>
              </w:rPr>
              <w:t>r</w:t>
            </w:r>
            <w:r w:rsidRPr="000275DC">
              <w:rPr>
                <w:rFonts w:ascii="Helvetica" w:eastAsia="Myriad Pro" w:hAnsi="Helvetica" w:cs="Myriad Pro"/>
                <w:b/>
                <w:bCs/>
                <w:color w:val="FFFFFF" w:themeColor="background1"/>
                <w:sz w:val="28"/>
                <w:szCs w:val="28"/>
              </w:rPr>
              <w:t>y and Sp</w:t>
            </w:r>
            <w:r w:rsidRPr="000275DC">
              <w:rPr>
                <w:rFonts w:ascii="Helvetica" w:eastAsia="Myriad Pro" w:hAnsi="Helvetica" w:cs="Myriad Pro"/>
                <w:b/>
                <w:bCs/>
                <w:color w:val="FFFFFF" w:themeColor="background1"/>
                <w:spacing w:val="-2"/>
                <w:sz w:val="28"/>
                <w:szCs w:val="28"/>
              </w:rPr>
              <w:t>a</w:t>
            </w:r>
            <w:r w:rsidRPr="000275DC">
              <w:rPr>
                <w:rFonts w:ascii="Helvetica" w:eastAsia="Myriad Pro" w:hAnsi="Helvetica" w:cs="Myriad Pro"/>
                <w:b/>
                <w:bCs/>
                <w:color w:val="FFFFFF" w:themeColor="background1"/>
                <w:sz w:val="28"/>
                <w:szCs w:val="28"/>
              </w:rPr>
              <w:t xml:space="preserve">tial </w:t>
            </w:r>
            <w:r w:rsidRPr="000275DC">
              <w:rPr>
                <w:rFonts w:ascii="Helvetica" w:eastAsia="Myriad Pro" w:hAnsi="Helvetica" w:cs="Myriad Pro"/>
                <w:b/>
                <w:bCs/>
                <w:color w:val="FFFFFF" w:themeColor="background1"/>
                <w:spacing w:val="1"/>
                <w:sz w:val="28"/>
                <w:szCs w:val="28"/>
              </w:rPr>
              <w:t>S</w:t>
            </w:r>
            <w:r w:rsidRPr="000275DC">
              <w:rPr>
                <w:rFonts w:ascii="Helvetica" w:eastAsia="Myriad Pro" w:hAnsi="Helvetica" w:cs="Myriad Pro"/>
                <w:b/>
                <w:bCs/>
                <w:color w:val="FFFFFF" w:themeColor="background1"/>
                <w:sz w:val="28"/>
                <w:szCs w:val="28"/>
              </w:rPr>
              <w:t>ense</w:t>
            </w:r>
          </w:p>
        </w:tc>
        <w:tc>
          <w:tcPr>
            <w:tcW w:w="107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B050"/>
            <w:vAlign w:val="center"/>
          </w:tcPr>
          <w:p w14:paraId="5AA4D4F0" w14:textId="77777777" w:rsidR="00A551E1" w:rsidRPr="000275DC" w:rsidRDefault="00A551E1" w:rsidP="00431B26">
            <w:pPr>
              <w:pStyle w:val="TableParagraph"/>
              <w:jc w:val="center"/>
              <w:rPr>
                <w:rFonts w:ascii="Helvetica" w:eastAsia="Myriad Pro" w:hAnsi="Helvetica" w:cs="Myriad Pro"/>
                <w:color w:val="FFFFFF" w:themeColor="background1"/>
                <w:sz w:val="28"/>
                <w:szCs w:val="28"/>
              </w:rPr>
            </w:pPr>
            <w:r w:rsidRPr="000275DC">
              <w:rPr>
                <w:rFonts w:ascii="Helvetica" w:eastAsia="Myriad Pro" w:hAnsi="Helvetica" w:cs="Myriad Pro"/>
                <w:b/>
                <w:bCs/>
                <w:color w:val="FFFFFF" w:themeColor="background1"/>
                <w:spacing w:val="-4"/>
                <w:sz w:val="28"/>
                <w:szCs w:val="28"/>
              </w:rPr>
              <w:t>Operations and Algebraic thinking</w:t>
            </w:r>
          </w:p>
        </w:tc>
        <w:tc>
          <w:tcPr>
            <w:tcW w:w="1075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B050"/>
            <w:vAlign w:val="center"/>
          </w:tcPr>
          <w:p w14:paraId="0089E36B" w14:textId="77777777" w:rsidR="00A551E1" w:rsidRPr="000275DC" w:rsidRDefault="00A551E1" w:rsidP="00431B26">
            <w:pPr>
              <w:pStyle w:val="TableParagraph"/>
              <w:jc w:val="center"/>
              <w:rPr>
                <w:rFonts w:ascii="Helvetica" w:eastAsia="Myriad Pro" w:hAnsi="Helvetica" w:cs="Myriad Pro"/>
                <w:color w:val="FFFFFF" w:themeColor="background1"/>
                <w:sz w:val="28"/>
                <w:szCs w:val="28"/>
              </w:rPr>
            </w:pPr>
            <w:r w:rsidRPr="000275DC">
              <w:rPr>
                <w:rFonts w:ascii="Helvetica" w:eastAsia="Myriad Pro" w:hAnsi="Helvetica" w:cs="Myriad Pro"/>
                <w:b/>
                <w:bCs/>
                <w:color w:val="FFFFFF" w:themeColor="background1"/>
                <w:sz w:val="28"/>
                <w:szCs w:val="28"/>
              </w:rPr>
              <w:t>Measu</w:t>
            </w:r>
            <w:r w:rsidRPr="000275DC">
              <w:rPr>
                <w:rFonts w:ascii="Helvetica" w:eastAsia="Myriad Pro" w:hAnsi="Helvetica" w:cs="Myriad Pro"/>
                <w:b/>
                <w:bCs/>
                <w:color w:val="FFFFFF" w:themeColor="background1"/>
                <w:spacing w:val="-2"/>
                <w:sz w:val="28"/>
                <w:szCs w:val="28"/>
              </w:rPr>
              <w:t>r</w:t>
            </w:r>
            <w:r w:rsidRPr="000275DC">
              <w:rPr>
                <w:rFonts w:ascii="Helvetica" w:eastAsia="Myriad Pro" w:hAnsi="Helvetica" w:cs="Myriad Pro"/>
                <w:b/>
                <w:bCs/>
                <w:color w:val="FFFFFF" w:themeColor="background1"/>
                <w:sz w:val="28"/>
                <w:szCs w:val="28"/>
              </w:rPr>
              <w:t>eme</w:t>
            </w:r>
            <w:r w:rsidRPr="000275DC">
              <w:rPr>
                <w:rFonts w:ascii="Helvetica" w:eastAsia="Myriad Pro" w:hAnsi="Helvetica" w:cs="Myriad Pro"/>
                <w:b/>
                <w:bCs/>
                <w:color w:val="FFFFFF" w:themeColor="background1"/>
                <w:spacing w:val="-2"/>
                <w:sz w:val="28"/>
                <w:szCs w:val="28"/>
              </w:rPr>
              <w:t>n</w:t>
            </w:r>
            <w:r w:rsidRPr="000275DC">
              <w:rPr>
                <w:rFonts w:ascii="Helvetica" w:eastAsia="Myriad Pro" w:hAnsi="Helvetica" w:cs="Myriad Pro"/>
                <w:b/>
                <w:bCs/>
                <w:color w:val="FFFFFF" w:themeColor="background1"/>
                <w:sz w:val="28"/>
                <w:szCs w:val="28"/>
              </w:rPr>
              <w:t>t</w:t>
            </w:r>
          </w:p>
        </w:tc>
      </w:tr>
      <w:tr w:rsidR="00A551E1" w:rsidRPr="00846B58" w14:paraId="525E38AC" w14:textId="77777777" w:rsidTr="00492530">
        <w:trPr>
          <w:trHeight w:val="972"/>
        </w:trPr>
        <w:tc>
          <w:tcPr>
            <w:tcW w:w="69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5B6561" w14:textId="77777777" w:rsidR="00A551E1" w:rsidRPr="00764F35" w:rsidRDefault="00A551E1" w:rsidP="00492530">
            <w:pPr>
              <w:pStyle w:val="TableParagraph"/>
              <w:spacing w:before="22"/>
              <w:ind w:left="70"/>
              <w:rPr>
                <w:rFonts w:ascii="Helvetica" w:hAnsi="Helvetica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Helvetica" w:hAnsi="Helvetica" w:cstheme="minorHAnsi"/>
                <w:b/>
                <w:color w:val="000000"/>
                <w:sz w:val="24"/>
                <w:szCs w:val="24"/>
              </w:rPr>
              <w:t>Asha</w:t>
            </w:r>
          </w:p>
        </w:tc>
        <w:tc>
          <w:tcPr>
            <w:tcW w:w="107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4D0F21" w14:textId="77777777" w:rsidR="00A551E1" w:rsidRPr="00764F35" w:rsidRDefault="00A551E1" w:rsidP="00492530">
            <w:pPr>
              <w:rPr>
                <w:rFonts w:ascii="Helvetica" w:hAnsi="Helvetica" w:cstheme="minorHAnsi"/>
                <w:color w:val="000000"/>
                <w:sz w:val="24"/>
                <w:szCs w:val="24"/>
              </w:rPr>
            </w:pPr>
            <w:r w:rsidRPr="00764F35">
              <w:rPr>
                <w:rFonts w:ascii="Helvetica" w:hAnsi="Helvetica" w:cstheme="minorHAnsi"/>
                <w:color w:val="000000"/>
                <w:sz w:val="24"/>
                <w:szCs w:val="24"/>
              </w:rPr>
              <w:t xml:space="preserve"> Counts to 10</w:t>
            </w:r>
            <w:r>
              <w:rPr>
                <w:rFonts w:ascii="Helvetica" w:hAnsi="Helvetica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4A5D79" w14:textId="77777777" w:rsidR="00A551E1" w:rsidRPr="00764F35" w:rsidRDefault="00A551E1" w:rsidP="00492530">
            <w:pPr>
              <w:rPr>
                <w:rFonts w:ascii="Helvetica" w:hAnsi="Helvetica" w:cstheme="minorHAnsi"/>
                <w:color w:val="000000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F0C7CB" w14:textId="77777777" w:rsidR="00A551E1" w:rsidRPr="00764F35" w:rsidRDefault="00A551E1" w:rsidP="00492530">
            <w:pPr>
              <w:rPr>
                <w:rFonts w:ascii="Helvetica" w:hAnsi="Helvetica" w:cstheme="minorHAnsi"/>
                <w:color w:val="000000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2D929C" w14:textId="77777777" w:rsidR="00A551E1" w:rsidRPr="00764F35" w:rsidRDefault="00A551E1" w:rsidP="00492530">
            <w:pPr>
              <w:spacing w:after="0"/>
              <w:rPr>
                <w:rFonts w:ascii="Helvetica" w:hAnsi="Helvetica" w:cstheme="minorHAnsi"/>
                <w:color w:val="000000"/>
                <w:sz w:val="24"/>
                <w:szCs w:val="24"/>
              </w:rPr>
            </w:pPr>
            <w:r w:rsidRPr="00764F35">
              <w:rPr>
                <w:rFonts w:ascii="Helvetica" w:hAnsi="Helvetica" w:cstheme="minorHAnsi"/>
                <w:color w:val="000000"/>
                <w:sz w:val="24"/>
                <w:szCs w:val="24"/>
              </w:rPr>
              <w:t>Experiments with different measurement tools</w:t>
            </w:r>
            <w:r>
              <w:rPr>
                <w:rFonts w:ascii="Helvetica" w:hAnsi="Helvetica" w:cstheme="minorHAnsi"/>
                <w:color w:val="000000"/>
                <w:sz w:val="24"/>
                <w:szCs w:val="24"/>
              </w:rPr>
              <w:t>.</w:t>
            </w:r>
          </w:p>
        </w:tc>
      </w:tr>
      <w:tr w:rsidR="00A551E1" w:rsidRPr="00846B58" w14:paraId="1BA37F61" w14:textId="77777777" w:rsidTr="00492530">
        <w:trPr>
          <w:trHeight w:val="819"/>
        </w:trPr>
        <w:tc>
          <w:tcPr>
            <w:tcW w:w="69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B0FBB3" w14:textId="77777777" w:rsidR="00A551E1" w:rsidRPr="00764F35" w:rsidRDefault="00A551E1" w:rsidP="00492530">
            <w:pPr>
              <w:pStyle w:val="TableParagraph"/>
              <w:spacing w:before="22"/>
              <w:ind w:left="70"/>
              <w:rPr>
                <w:rFonts w:ascii="Helvetica" w:hAnsi="Helvetica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Helvetica" w:hAnsi="Helvetica" w:cstheme="minorHAnsi"/>
                <w:b/>
                <w:color w:val="000000"/>
                <w:sz w:val="24"/>
                <w:szCs w:val="24"/>
              </w:rPr>
              <w:t>Sarah</w:t>
            </w:r>
          </w:p>
        </w:tc>
        <w:tc>
          <w:tcPr>
            <w:tcW w:w="107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B4B401" w14:textId="77777777" w:rsidR="00A551E1" w:rsidRPr="00764F35" w:rsidRDefault="00A551E1" w:rsidP="00492530">
            <w:pPr>
              <w:rPr>
                <w:rFonts w:ascii="Helvetica" w:hAnsi="Helvetica" w:cstheme="minorHAnsi"/>
                <w:color w:val="000000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6A6A20" w14:textId="77777777" w:rsidR="00A551E1" w:rsidRDefault="00A551E1" w:rsidP="00492530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420A">
              <w:rPr>
                <w:rFonts w:ascii="Helvetica" w:eastAsia="Century Gothic" w:hAnsi="Helvetica" w:cs="Century Gothic"/>
                <w:sz w:val="24"/>
                <w:szCs w:val="24"/>
              </w:rPr>
              <w:t>Sorts objects into large and small categories</w:t>
            </w:r>
            <w:r>
              <w:rPr>
                <w:rFonts w:ascii="Helvetica" w:eastAsia="Century Gothic" w:hAnsi="Helvetica" w:cs="Century Gothic"/>
                <w:sz w:val="24"/>
                <w:szCs w:val="24"/>
              </w:rPr>
              <w:t>.</w:t>
            </w:r>
          </w:p>
          <w:p w14:paraId="4F760658" w14:textId="77777777" w:rsidR="00A551E1" w:rsidRPr="00764F35" w:rsidRDefault="00A551E1" w:rsidP="00492530">
            <w:pPr>
              <w:spacing w:after="0"/>
              <w:rPr>
                <w:rFonts w:ascii="Helvetica" w:hAnsi="Helvetica" w:cstheme="minorHAnsi"/>
                <w:color w:val="000000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DE4B10" w14:textId="77777777" w:rsidR="00A551E1" w:rsidRPr="00764F35" w:rsidRDefault="00A551E1" w:rsidP="00492530">
            <w:pPr>
              <w:rPr>
                <w:rFonts w:ascii="Helvetica" w:hAnsi="Helvetica" w:cstheme="minorHAnsi"/>
                <w:color w:val="000000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F290A2" w14:textId="77777777" w:rsidR="00A551E1" w:rsidRPr="00764F35" w:rsidRDefault="00A551E1" w:rsidP="00492530">
            <w:pPr>
              <w:rPr>
                <w:rFonts w:ascii="Helvetica" w:hAnsi="Helvetica" w:cstheme="minorHAnsi"/>
                <w:color w:val="000000"/>
                <w:sz w:val="24"/>
                <w:szCs w:val="24"/>
              </w:rPr>
            </w:pPr>
          </w:p>
        </w:tc>
      </w:tr>
      <w:tr w:rsidR="00A551E1" w:rsidRPr="00846B58" w14:paraId="7E30F7CD" w14:textId="77777777" w:rsidTr="00492530">
        <w:trPr>
          <w:trHeight w:val="837"/>
        </w:trPr>
        <w:tc>
          <w:tcPr>
            <w:tcW w:w="69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5A6E9F" w14:textId="77777777" w:rsidR="00A551E1" w:rsidRPr="00764F35" w:rsidRDefault="00A551E1" w:rsidP="00492530">
            <w:pPr>
              <w:pStyle w:val="TableParagraph"/>
              <w:spacing w:before="22"/>
              <w:ind w:left="70"/>
              <w:rPr>
                <w:rFonts w:ascii="Helvetica" w:hAnsi="Helvetica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Helvetica" w:hAnsi="Helvetica" w:cstheme="minorHAnsi"/>
                <w:b/>
                <w:color w:val="000000"/>
                <w:sz w:val="24"/>
                <w:szCs w:val="24"/>
              </w:rPr>
              <w:t>Luis</w:t>
            </w:r>
          </w:p>
        </w:tc>
        <w:tc>
          <w:tcPr>
            <w:tcW w:w="107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52C76B" w14:textId="77777777" w:rsidR="00A551E1" w:rsidRPr="00764F35" w:rsidRDefault="00A551E1" w:rsidP="00492530">
            <w:pPr>
              <w:rPr>
                <w:rFonts w:ascii="Helvetica" w:hAnsi="Helvetica" w:cstheme="minorHAnsi"/>
                <w:color w:val="000000"/>
                <w:sz w:val="24"/>
                <w:szCs w:val="24"/>
              </w:rPr>
            </w:pPr>
            <w:r w:rsidRPr="00764F35">
              <w:rPr>
                <w:rFonts w:ascii="Helvetica" w:hAnsi="Helvetica" w:cstheme="minorHAnsi"/>
                <w:color w:val="000000"/>
                <w:sz w:val="24"/>
                <w:szCs w:val="24"/>
              </w:rPr>
              <w:t>Quickly recognize set sizes up to 5</w:t>
            </w:r>
            <w:r>
              <w:rPr>
                <w:rFonts w:ascii="Helvetica" w:hAnsi="Helvetica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B91ECD" w14:textId="77777777" w:rsidR="00A551E1" w:rsidRPr="00764F35" w:rsidRDefault="00A551E1" w:rsidP="00492530">
            <w:pPr>
              <w:spacing w:after="0"/>
              <w:rPr>
                <w:rFonts w:ascii="Helvetica" w:hAnsi="Helvetica" w:cstheme="minorHAnsi"/>
                <w:color w:val="000000"/>
                <w:sz w:val="24"/>
                <w:szCs w:val="24"/>
              </w:rPr>
            </w:pPr>
            <w:r w:rsidRPr="002C420A">
              <w:rPr>
                <w:rFonts w:ascii="Helvetica" w:hAnsi="Helvetica"/>
                <w:sz w:val="24"/>
                <w:szCs w:val="24"/>
              </w:rPr>
              <w:t xml:space="preserve">Describes squares and rectangles by their attributes </w:t>
            </w:r>
            <w:r w:rsidRPr="002C420A">
              <w:rPr>
                <w:rFonts w:ascii="Helvetica" w:hAnsi="Helvetica"/>
                <w:sz w:val="24"/>
                <w:szCs w:val="24"/>
              </w:rPr>
              <w:lastRenderedPageBreak/>
              <w:t xml:space="preserve">(points, sides, length of sides, </w:t>
            </w:r>
            <w:proofErr w:type="gramStart"/>
            <w:r w:rsidRPr="002C420A">
              <w:rPr>
                <w:rFonts w:ascii="Helvetica" w:hAnsi="Helvetica"/>
                <w:sz w:val="24"/>
                <w:szCs w:val="24"/>
              </w:rPr>
              <w:t>number</w:t>
            </w:r>
            <w:proofErr w:type="gramEnd"/>
            <w:r w:rsidRPr="002C420A">
              <w:rPr>
                <w:rFonts w:ascii="Helvetica" w:hAnsi="Helvetica"/>
                <w:sz w:val="24"/>
                <w:szCs w:val="24"/>
              </w:rPr>
              <w:t xml:space="preserve"> of sides)</w:t>
            </w:r>
            <w:r>
              <w:rPr>
                <w:rFonts w:ascii="Helvetica" w:hAnsi="Helvetica"/>
                <w:sz w:val="24"/>
                <w:szCs w:val="24"/>
              </w:rPr>
              <w:t>.</w:t>
            </w:r>
          </w:p>
        </w:tc>
        <w:tc>
          <w:tcPr>
            <w:tcW w:w="107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DF6A87" w14:textId="77777777" w:rsidR="00A551E1" w:rsidRPr="00764F35" w:rsidRDefault="00A551E1" w:rsidP="00492530">
            <w:pPr>
              <w:rPr>
                <w:rFonts w:ascii="Helvetica" w:hAnsi="Helvetica" w:cstheme="minorHAnsi"/>
                <w:color w:val="000000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067E87" w14:textId="77777777" w:rsidR="00A551E1" w:rsidRPr="00764F35" w:rsidRDefault="00A551E1" w:rsidP="00492530">
            <w:pPr>
              <w:rPr>
                <w:rFonts w:ascii="Helvetica" w:hAnsi="Helvetica" w:cstheme="minorHAnsi"/>
                <w:color w:val="000000"/>
                <w:sz w:val="24"/>
                <w:szCs w:val="24"/>
              </w:rPr>
            </w:pPr>
          </w:p>
        </w:tc>
      </w:tr>
      <w:tr w:rsidR="00A551E1" w:rsidRPr="00846B58" w14:paraId="642ADE36" w14:textId="77777777" w:rsidTr="00492530">
        <w:trPr>
          <w:trHeight w:val="810"/>
        </w:trPr>
        <w:tc>
          <w:tcPr>
            <w:tcW w:w="69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9F6FEE" w14:textId="77777777" w:rsidR="00A551E1" w:rsidRPr="00764F35" w:rsidRDefault="00A551E1" w:rsidP="00492530">
            <w:pPr>
              <w:pStyle w:val="TableParagraph"/>
              <w:spacing w:before="22"/>
              <w:ind w:left="70"/>
              <w:rPr>
                <w:rFonts w:ascii="Helvetica" w:hAnsi="Helvetica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Helvetica" w:hAnsi="Helvetica" w:cstheme="minorHAnsi"/>
                <w:b/>
                <w:color w:val="000000"/>
                <w:sz w:val="24"/>
                <w:szCs w:val="24"/>
              </w:rPr>
              <w:lastRenderedPageBreak/>
              <w:t>Kevin</w:t>
            </w:r>
          </w:p>
        </w:tc>
        <w:tc>
          <w:tcPr>
            <w:tcW w:w="107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95CC0F" w14:textId="77777777" w:rsidR="00A551E1" w:rsidRPr="00764F35" w:rsidRDefault="00A551E1" w:rsidP="00492530">
            <w:pPr>
              <w:rPr>
                <w:rFonts w:ascii="Helvetica" w:hAnsi="Helvetica" w:cstheme="minorHAnsi"/>
                <w:color w:val="000000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C24A0B" w14:textId="77777777" w:rsidR="00A551E1" w:rsidRPr="00764F35" w:rsidRDefault="00A551E1" w:rsidP="00492530">
            <w:pPr>
              <w:spacing w:after="0"/>
              <w:rPr>
                <w:rFonts w:ascii="Helvetica" w:hAnsi="Helvetica" w:cstheme="minorHAnsi"/>
                <w:color w:val="000000"/>
                <w:sz w:val="24"/>
                <w:szCs w:val="24"/>
              </w:rPr>
            </w:pPr>
            <w:r w:rsidRPr="002C420A">
              <w:rPr>
                <w:rFonts w:ascii="Helvetica" w:hAnsi="Helvetica"/>
                <w:sz w:val="24"/>
                <w:szCs w:val="24"/>
              </w:rPr>
              <w:t>Combines shapes to make new shapes</w:t>
            </w:r>
            <w:r>
              <w:rPr>
                <w:rFonts w:ascii="Helvetica" w:hAnsi="Helvetica"/>
                <w:sz w:val="24"/>
                <w:szCs w:val="24"/>
              </w:rPr>
              <w:t>.</w:t>
            </w:r>
          </w:p>
        </w:tc>
        <w:tc>
          <w:tcPr>
            <w:tcW w:w="107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9F65BB" w14:textId="77777777" w:rsidR="00A551E1" w:rsidRPr="00764F35" w:rsidRDefault="00A551E1" w:rsidP="00492530">
            <w:pPr>
              <w:rPr>
                <w:rFonts w:ascii="Helvetica" w:hAnsi="Helvetica" w:cstheme="minorHAnsi"/>
                <w:color w:val="000000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0E99B0" w14:textId="77777777" w:rsidR="00A551E1" w:rsidRPr="00764F35" w:rsidRDefault="00A551E1" w:rsidP="00492530">
            <w:pPr>
              <w:spacing w:after="0"/>
              <w:rPr>
                <w:rFonts w:ascii="Helvetica" w:hAnsi="Helvetica" w:cstheme="minorHAnsi"/>
                <w:color w:val="000000"/>
                <w:sz w:val="24"/>
                <w:szCs w:val="24"/>
              </w:rPr>
            </w:pPr>
            <w:r w:rsidRPr="00764F35">
              <w:rPr>
                <w:rFonts w:ascii="Helvetica" w:hAnsi="Helvetica" w:cstheme="minorHAnsi"/>
                <w:color w:val="000000"/>
                <w:sz w:val="24"/>
                <w:szCs w:val="24"/>
              </w:rPr>
              <w:t>Uses tools to measure objects of interest, describes “how long”</w:t>
            </w:r>
            <w:r>
              <w:rPr>
                <w:rFonts w:ascii="Helvetica" w:hAnsi="Helvetica" w:cstheme="minorHAnsi"/>
                <w:color w:val="000000"/>
                <w:sz w:val="24"/>
                <w:szCs w:val="24"/>
              </w:rPr>
              <w:t>.</w:t>
            </w:r>
          </w:p>
        </w:tc>
      </w:tr>
    </w:tbl>
    <w:p w14:paraId="5B9B9F66" w14:textId="77777777" w:rsidR="00A551E1" w:rsidRDefault="00A551E1" w:rsidP="00A551E1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eastAsiaTheme="minorHAnsi" w:hAnsi="Helvetica" w:cs="Helvetica"/>
          <w:szCs w:val="22"/>
        </w:rPr>
      </w:pPr>
    </w:p>
    <w:p w14:paraId="30C8CB28" w14:textId="77777777" w:rsidR="00BC6F71" w:rsidRDefault="00BC6F71" w:rsidP="00D944B8">
      <w:pPr>
        <w:autoSpaceDE w:val="0"/>
        <w:autoSpaceDN w:val="0"/>
        <w:adjustRightInd w:val="0"/>
        <w:spacing w:after="0"/>
        <w:rPr>
          <w:rFonts w:ascii="Helvetica" w:hAnsi="Helvetica" w:cstheme="minorHAnsi"/>
          <w:color w:val="000000"/>
          <w:sz w:val="24"/>
          <w:szCs w:val="24"/>
        </w:rPr>
      </w:pPr>
    </w:p>
    <w:p w14:paraId="4ED13259" w14:textId="77777777" w:rsidR="00A551E1" w:rsidRDefault="00A551E1" w:rsidP="00D944B8">
      <w:pPr>
        <w:autoSpaceDE w:val="0"/>
        <w:autoSpaceDN w:val="0"/>
        <w:adjustRightInd w:val="0"/>
        <w:spacing w:after="0"/>
        <w:rPr>
          <w:rFonts w:ascii="Helvetica" w:hAnsi="Helvetica" w:cstheme="minorHAnsi"/>
          <w:color w:val="000000"/>
          <w:sz w:val="24"/>
          <w:szCs w:val="24"/>
        </w:rPr>
      </w:pPr>
    </w:p>
    <w:p w14:paraId="4A856EB3" w14:textId="77777777" w:rsidR="00A551E1" w:rsidRDefault="00A551E1" w:rsidP="00D944B8">
      <w:pPr>
        <w:autoSpaceDE w:val="0"/>
        <w:autoSpaceDN w:val="0"/>
        <w:adjustRightInd w:val="0"/>
        <w:spacing w:after="0"/>
        <w:rPr>
          <w:rFonts w:ascii="Helvetica" w:hAnsi="Helvetica" w:cstheme="minorHAnsi"/>
          <w:color w:val="000000"/>
          <w:sz w:val="24"/>
          <w:szCs w:val="24"/>
        </w:rPr>
      </w:pPr>
    </w:p>
    <w:p w14:paraId="1D6D18A2" w14:textId="77777777" w:rsidR="00C40F80" w:rsidRDefault="00C40F80" w:rsidP="00C40F80">
      <w:pPr>
        <w:spacing w:after="0"/>
        <w:contextualSpacing/>
        <w:rPr>
          <w:rFonts w:ascii="Helvetica" w:hAnsi="Helvetica" w:cstheme="minorHAnsi"/>
          <w:b/>
          <w:color w:val="000000"/>
          <w:sz w:val="24"/>
          <w:szCs w:val="24"/>
        </w:rPr>
      </w:pPr>
      <w:r>
        <w:rPr>
          <w:rFonts w:ascii="Helvetica" w:hAnsi="Helvetica" w:cstheme="minorHAnsi"/>
          <w:b/>
          <w:color w:val="000000"/>
          <w:sz w:val="24"/>
          <w:szCs w:val="24"/>
        </w:rPr>
        <w:t>Submit Assignment</w:t>
      </w:r>
    </w:p>
    <w:p w14:paraId="239AA89D" w14:textId="77777777" w:rsidR="00365F92" w:rsidRDefault="00365F92" w:rsidP="00365F92">
      <w:pPr>
        <w:spacing w:after="0"/>
        <w:contextualSpacing/>
        <w:rPr>
          <w:rFonts w:ascii="Helvetica" w:hAnsi="Helvetica" w:cs="Helvetica"/>
          <w:color w:val="262626"/>
          <w:sz w:val="24"/>
          <w:szCs w:val="24"/>
        </w:rPr>
      </w:pPr>
      <w:r>
        <w:rPr>
          <w:rFonts w:ascii="Helvetica" w:hAnsi="Helvetica" w:cs="Helvetica"/>
          <w:color w:val="262626"/>
          <w:sz w:val="24"/>
          <w:szCs w:val="24"/>
        </w:rPr>
        <w:t>Save changes in the assignment and submit as a file with your last name in the file name.</w:t>
      </w:r>
    </w:p>
    <w:p w14:paraId="7F4343C8" w14:textId="77777777" w:rsidR="00365F92" w:rsidRDefault="00365F92" w:rsidP="00365F92">
      <w:pPr>
        <w:spacing w:after="0" w:line="240" w:lineRule="auto"/>
        <w:rPr>
          <w:rFonts w:ascii="Helvetica" w:hAnsi="Helvetica" w:cstheme="minorHAnsi"/>
          <w:color w:val="000000"/>
          <w:sz w:val="24"/>
          <w:szCs w:val="24"/>
        </w:rPr>
      </w:pPr>
    </w:p>
    <w:p w14:paraId="14ADC10C" w14:textId="528C4B10" w:rsidR="00C40F80" w:rsidRDefault="00365F92" w:rsidP="00365F92">
      <w:pPr>
        <w:spacing w:after="0" w:line="240" w:lineRule="auto"/>
        <w:rPr>
          <w:rFonts w:ascii="Helvetica" w:hAnsi="Helvetica" w:cstheme="minorHAnsi"/>
          <w:color w:val="000000"/>
          <w:sz w:val="24"/>
          <w:szCs w:val="24"/>
        </w:rPr>
      </w:pPr>
      <w:r>
        <w:rPr>
          <w:rFonts w:ascii="Helvetica" w:hAnsi="Helvetica" w:cstheme="minorHAnsi"/>
          <w:color w:val="000000"/>
          <w:sz w:val="24"/>
          <w:szCs w:val="24"/>
        </w:rPr>
        <w:t xml:space="preserve">Use the document for your assignment.  </w:t>
      </w:r>
    </w:p>
    <w:p w14:paraId="0D52AF42" w14:textId="77777777" w:rsidR="00C40F80" w:rsidRDefault="00C40F80" w:rsidP="00751E50">
      <w:pPr>
        <w:spacing w:after="0"/>
        <w:contextualSpacing/>
        <w:rPr>
          <w:rFonts w:ascii="Helvetica" w:hAnsi="Helvetica" w:cs="Helvetica"/>
          <w:color w:val="262626"/>
          <w:sz w:val="24"/>
          <w:szCs w:val="24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628"/>
        <w:gridCol w:w="2610"/>
        <w:gridCol w:w="2520"/>
        <w:gridCol w:w="2610"/>
      </w:tblGrid>
      <w:tr w:rsidR="00D944B8" w:rsidRPr="0067618D" w14:paraId="1B578A6E" w14:textId="77777777" w:rsidTr="003B331E">
        <w:tc>
          <w:tcPr>
            <w:tcW w:w="2628" w:type="dxa"/>
            <w:shd w:val="clear" w:color="auto" w:fill="005EAC"/>
          </w:tcPr>
          <w:p w14:paraId="64315557" w14:textId="77777777" w:rsidR="00D944B8" w:rsidRDefault="00D944B8" w:rsidP="00BB4E53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4"/>
              </w:rPr>
            </w:pPr>
          </w:p>
          <w:p w14:paraId="53A3D467" w14:textId="77777777" w:rsidR="00D944B8" w:rsidRDefault="00D944B8" w:rsidP="00BB4E53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4"/>
              </w:rPr>
            </w:pPr>
            <w:r w:rsidRPr="0067618D">
              <w:rPr>
                <w:rFonts w:ascii="Helvetica" w:hAnsi="Helvetica" w:cs="Helvetica"/>
                <w:b/>
                <w:color w:val="FFFFFF" w:themeColor="background1"/>
                <w:sz w:val="24"/>
              </w:rPr>
              <w:t>Assignment Rubric</w:t>
            </w:r>
          </w:p>
          <w:p w14:paraId="4F185F8A" w14:textId="77777777" w:rsidR="00D944B8" w:rsidRPr="0067618D" w:rsidRDefault="00D944B8" w:rsidP="00BB4E53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4"/>
              </w:rPr>
            </w:pPr>
          </w:p>
        </w:tc>
        <w:tc>
          <w:tcPr>
            <w:tcW w:w="2610" w:type="dxa"/>
            <w:shd w:val="clear" w:color="auto" w:fill="005EAC"/>
          </w:tcPr>
          <w:p w14:paraId="75160F17" w14:textId="77777777" w:rsidR="00D944B8" w:rsidRDefault="00D944B8" w:rsidP="00BB4E53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4"/>
              </w:rPr>
            </w:pPr>
          </w:p>
          <w:p w14:paraId="6A4DDD04" w14:textId="77777777" w:rsidR="00D944B8" w:rsidRPr="0067618D" w:rsidRDefault="00D944B8" w:rsidP="00BB4E53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4"/>
              </w:rPr>
            </w:pPr>
            <w:r w:rsidRPr="0067618D">
              <w:rPr>
                <w:rFonts w:ascii="Helvetica" w:hAnsi="Helvetica" w:cs="Helvetica"/>
                <w:b/>
                <w:color w:val="FFFFFF" w:themeColor="background1"/>
                <w:sz w:val="24"/>
              </w:rPr>
              <w:t>Accomplished</w:t>
            </w:r>
          </w:p>
        </w:tc>
        <w:tc>
          <w:tcPr>
            <w:tcW w:w="2520" w:type="dxa"/>
            <w:shd w:val="clear" w:color="auto" w:fill="005EAC"/>
          </w:tcPr>
          <w:p w14:paraId="4824BF70" w14:textId="77777777" w:rsidR="00D944B8" w:rsidRDefault="00D944B8" w:rsidP="00BB4E53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4"/>
              </w:rPr>
            </w:pPr>
          </w:p>
          <w:p w14:paraId="44D1157C" w14:textId="77777777" w:rsidR="00D944B8" w:rsidRPr="0067618D" w:rsidRDefault="00D944B8" w:rsidP="00BB4E53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4"/>
              </w:rPr>
            </w:pPr>
            <w:r w:rsidRPr="0067618D">
              <w:rPr>
                <w:rFonts w:ascii="Helvetica" w:hAnsi="Helvetica" w:cs="Helvetica"/>
                <w:b/>
                <w:color w:val="FFFFFF" w:themeColor="background1"/>
                <w:sz w:val="24"/>
              </w:rPr>
              <w:t>Emerging</w:t>
            </w:r>
          </w:p>
        </w:tc>
        <w:tc>
          <w:tcPr>
            <w:tcW w:w="2610" w:type="dxa"/>
            <w:shd w:val="clear" w:color="auto" w:fill="005EAC"/>
          </w:tcPr>
          <w:p w14:paraId="2432222C" w14:textId="77777777" w:rsidR="00D944B8" w:rsidRDefault="00D944B8" w:rsidP="00BB4E53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4"/>
              </w:rPr>
            </w:pPr>
          </w:p>
          <w:p w14:paraId="3255A995" w14:textId="77777777" w:rsidR="00D944B8" w:rsidRPr="0067618D" w:rsidRDefault="00D944B8" w:rsidP="00BB4E53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4"/>
              </w:rPr>
            </w:pPr>
            <w:r w:rsidRPr="0067618D">
              <w:rPr>
                <w:rFonts w:ascii="Helvetica" w:hAnsi="Helvetica" w:cs="Helvetica"/>
                <w:b/>
                <w:color w:val="FFFFFF" w:themeColor="background1"/>
                <w:sz w:val="24"/>
              </w:rPr>
              <w:t>Developing</w:t>
            </w:r>
          </w:p>
        </w:tc>
      </w:tr>
      <w:tr w:rsidR="006209AB" w14:paraId="1C635944" w14:textId="77777777" w:rsidTr="003B331E">
        <w:tc>
          <w:tcPr>
            <w:tcW w:w="2628" w:type="dxa"/>
          </w:tcPr>
          <w:p w14:paraId="08665483" w14:textId="7D3062C8" w:rsidR="006209AB" w:rsidRPr="002A64A1" w:rsidRDefault="00484415" w:rsidP="00484415">
            <w:pPr>
              <w:rPr>
                <w:rFonts w:ascii="Helvetica" w:hAnsi="Helvetica" w:cs="Helvetica"/>
                <w:sz w:val="24"/>
              </w:rPr>
            </w:pPr>
            <w:r>
              <w:rPr>
                <w:rFonts w:ascii="Helvetica" w:hAnsi="Helvetica" w:cs="Helvetica"/>
                <w:sz w:val="24"/>
              </w:rPr>
              <w:t>Do</w:t>
            </w:r>
          </w:p>
        </w:tc>
        <w:tc>
          <w:tcPr>
            <w:tcW w:w="2610" w:type="dxa"/>
          </w:tcPr>
          <w:p w14:paraId="58C4E20E" w14:textId="0530E1EF" w:rsidR="006209AB" w:rsidRPr="002A64A1" w:rsidRDefault="00C83FC6" w:rsidP="00854B0D">
            <w:pPr>
              <w:rPr>
                <w:rFonts w:ascii="Helvetica" w:hAnsi="Helvetica" w:cs="Helvetica"/>
                <w:sz w:val="24"/>
              </w:rPr>
            </w:pPr>
            <w:r>
              <w:rPr>
                <w:rFonts w:ascii="Helvetica" w:hAnsi="Helvetica" w:cs="Helvetica"/>
                <w:sz w:val="24"/>
              </w:rPr>
              <w:t>The assignment is</w:t>
            </w:r>
            <w:r w:rsidRPr="002A1D27">
              <w:rPr>
                <w:rFonts w:ascii="Helvetica" w:hAnsi="Helvetica" w:cs="Helvetica"/>
                <w:sz w:val="24"/>
              </w:rPr>
              <w:t xml:space="preserve"> complete and handed in on time. Answers are easy to read and grammatically correct. </w:t>
            </w:r>
            <w:r>
              <w:rPr>
                <w:rFonts w:ascii="Helvetica" w:hAnsi="Helvetica" w:cs="Helvetica"/>
                <w:sz w:val="24"/>
              </w:rPr>
              <w:t>A</w:t>
            </w:r>
            <w:r w:rsidRPr="002A1D27">
              <w:rPr>
                <w:rFonts w:ascii="Helvetica" w:hAnsi="Helvetica" w:cs="Helvetica"/>
                <w:sz w:val="24"/>
              </w:rPr>
              <w:t>nswers incorporate information from c</w:t>
            </w:r>
            <w:r>
              <w:rPr>
                <w:rFonts w:ascii="Helvetica" w:hAnsi="Helvetica" w:cs="Helvetica"/>
                <w:sz w:val="24"/>
              </w:rPr>
              <w:t>ourse where appropriate</w:t>
            </w:r>
            <w:r w:rsidRPr="002A1D27">
              <w:rPr>
                <w:rFonts w:ascii="Helvetica" w:hAnsi="Helvetica" w:cs="Helvetica"/>
                <w:sz w:val="24"/>
              </w:rPr>
              <w:t>. Answers are thoughtful and demonstrate deep reflection.</w:t>
            </w:r>
            <w:r>
              <w:rPr>
                <w:rFonts w:ascii="Helvetica" w:hAnsi="Helvetica" w:cs="Helvetica"/>
                <w:sz w:val="24"/>
              </w:rPr>
              <w:t xml:space="preserve"> </w:t>
            </w:r>
            <w:r w:rsidRPr="00764F35">
              <w:rPr>
                <w:rFonts w:ascii="Helvetica" w:hAnsi="Helvetica" w:cs="Helvetica"/>
                <w:sz w:val="24"/>
              </w:rPr>
              <w:t xml:space="preserve">For each child assessed, </w:t>
            </w:r>
            <w:r>
              <w:rPr>
                <w:rFonts w:ascii="Helvetica" w:hAnsi="Helvetica" w:cs="Helvetica"/>
                <w:sz w:val="24"/>
              </w:rPr>
              <w:t xml:space="preserve">at least one </w:t>
            </w:r>
            <w:r w:rsidRPr="00764F35">
              <w:rPr>
                <w:rFonts w:ascii="Helvetica" w:hAnsi="Helvetica" w:cs="Helvetica"/>
                <w:sz w:val="24"/>
              </w:rPr>
              <w:t xml:space="preserve">learning </w:t>
            </w:r>
            <w:r w:rsidRPr="00764F35">
              <w:rPr>
                <w:rFonts w:ascii="Helvetica" w:hAnsi="Helvetica" w:cs="Helvetica"/>
                <w:sz w:val="24"/>
              </w:rPr>
              <w:lastRenderedPageBreak/>
              <w:t>objective</w:t>
            </w:r>
            <w:r>
              <w:rPr>
                <w:rFonts w:ascii="Helvetica" w:hAnsi="Helvetica" w:cs="Helvetica"/>
                <w:sz w:val="24"/>
              </w:rPr>
              <w:t xml:space="preserve"> is included (for </w:t>
            </w:r>
            <w:r w:rsidRPr="00764F35">
              <w:rPr>
                <w:rFonts w:ascii="Helvetica" w:hAnsi="Helvetica" w:cs="Helvetica"/>
                <w:sz w:val="24"/>
              </w:rPr>
              <w:t xml:space="preserve">each of the areas </w:t>
            </w:r>
            <w:r>
              <w:rPr>
                <w:rFonts w:ascii="Helvetica" w:hAnsi="Helvetica" w:cs="Helvetica"/>
                <w:sz w:val="24"/>
              </w:rPr>
              <w:t xml:space="preserve">in </w:t>
            </w:r>
            <w:r w:rsidRPr="00764F35">
              <w:rPr>
                <w:rFonts w:ascii="Helvetica" w:hAnsi="Helvetica" w:cs="Helvetica"/>
                <w:sz w:val="24"/>
              </w:rPr>
              <w:t xml:space="preserve">which </w:t>
            </w:r>
            <w:r>
              <w:rPr>
                <w:rFonts w:ascii="Helvetica" w:hAnsi="Helvetica" w:cs="Helvetica"/>
                <w:sz w:val="24"/>
              </w:rPr>
              <w:t>as</w:t>
            </w:r>
            <w:r w:rsidRPr="00764F35">
              <w:rPr>
                <w:rFonts w:ascii="Helvetica" w:hAnsi="Helvetica" w:cs="Helvetica"/>
                <w:sz w:val="24"/>
              </w:rPr>
              <w:t>sessment information</w:t>
            </w:r>
            <w:r>
              <w:rPr>
                <w:rFonts w:ascii="Helvetica" w:hAnsi="Helvetica" w:cs="Helvetica"/>
                <w:sz w:val="24"/>
              </w:rPr>
              <w:t xml:space="preserve"> was gathered)</w:t>
            </w:r>
            <w:r w:rsidRPr="00764F35">
              <w:rPr>
                <w:rFonts w:ascii="Helvetica" w:hAnsi="Helvetica" w:cs="Helvetica"/>
                <w:sz w:val="24"/>
              </w:rPr>
              <w:t>.</w:t>
            </w:r>
            <w:r>
              <w:rPr>
                <w:rFonts w:ascii="Helvetica" w:hAnsi="Helvetica" w:cs="Helvetica"/>
                <w:sz w:val="24"/>
              </w:rPr>
              <w:t xml:space="preserve"> Each learning objective is valid.</w:t>
            </w:r>
          </w:p>
        </w:tc>
        <w:tc>
          <w:tcPr>
            <w:tcW w:w="2520" w:type="dxa"/>
          </w:tcPr>
          <w:p w14:paraId="14212355" w14:textId="46B3EDB0" w:rsidR="006209AB" w:rsidRPr="002A64A1" w:rsidRDefault="00C83FC6" w:rsidP="00854B0D">
            <w:pPr>
              <w:rPr>
                <w:rFonts w:ascii="Helvetica" w:hAnsi="Helvetica" w:cs="Helvetica"/>
                <w:sz w:val="24"/>
              </w:rPr>
            </w:pPr>
            <w:r>
              <w:rPr>
                <w:rFonts w:ascii="Helvetica" w:hAnsi="Helvetica" w:cs="Helvetica"/>
                <w:sz w:val="24"/>
              </w:rPr>
              <w:lastRenderedPageBreak/>
              <w:t>The assignment is</w:t>
            </w:r>
            <w:r w:rsidRPr="002A1D27">
              <w:rPr>
                <w:rFonts w:ascii="Helvetica" w:hAnsi="Helvetica" w:cs="Helvetica"/>
                <w:sz w:val="24"/>
              </w:rPr>
              <w:t xml:space="preserve"> complete and handed in on time. Answers may have some grammatical errors</w:t>
            </w:r>
            <w:r>
              <w:rPr>
                <w:rFonts w:ascii="Helvetica" w:hAnsi="Helvetica" w:cs="Helvetica"/>
                <w:sz w:val="24"/>
              </w:rPr>
              <w:t>. A</w:t>
            </w:r>
            <w:r w:rsidRPr="002A1D27">
              <w:rPr>
                <w:rFonts w:ascii="Helvetica" w:hAnsi="Helvetica" w:cs="Helvetica"/>
                <w:sz w:val="24"/>
              </w:rPr>
              <w:t>nswers incorporate information from c</w:t>
            </w:r>
            <w:r>
              <w:rPr>
                <w:rFonts w:ascii="Helvetica" w:hAnsi="Helvetica" w:cs="Helvetica"/>
                <w:sz w:val="24"/>
              </w:rPr>
              <w:t>ourse where appropriate</w:t>
            </w:r>
            <w:r w:rsidRPr="002A1D27">
              <w:rPr>
                <w:rFonts w:ascii="Helvetica" w:hAnsi="Helvetica" w:cs="Helvetica"/>
                <w:sz w:val="24"/>
              </w:rPr>
              <w:t>.</w:t>
            </w:r>
            <w:r>
              <w:rPr>
                <w:rFonts w:ascii="Helvetica" w:hAnsi="Helvetica" w:cs="Helvetica"/>
                <w:sz w:val="24"/>
              </w:rPr>
              <w:t xml:space="preserve"> </w:t>
            </w:r>
            <w:r w:rsidRPr="00764F35">
              <w:rPr>
                <w:rFonts w:ascii="Helvetica" w:hAnsi="Helvetica" w:cs="Helvetica"/>
                <w:sz w:val="24"/>
              </w:rPr>
              <w:t xml:space="preserve">For each child assessed, </w:t>
            </w:r>
            <w:r>
              <w:rPr>
                <w:rFonts w:ascii="Helvetica" w:hAnsi="Helvetica" w:cs="Helvetica"/>
                <w:sz w:val="24"/>
              </w:rPr>
              <w:t xml:space="preserve">at least one </w:t>
            </w:r>
            <w:r w:rsidRPr="00764F35">
              <w:rPr>
                <w:rFonts w:ascii="Helvetica" w:hAnsi="Helvetica" w:cs="Helvetica"/>
                <w:sz w:val="24"/>
              </w:rPr>
              <w:t>learning objective</w:t>
            </w:r>
            <w:r>
              <w:rPr>
                <w:rFonts w:ascii="Helvetica" w:hAnsi="Helvetica" w:cs="Helvetica"/>
                <w:sz w:val="24"/>
              </w:rPr>
              <w:t xml:space="preserve"> is included (for </w:t>
            </w:r>
            <w:r w:rsidRPr="00764F35">
              <w:rPr>
                <w:rFonts w:ascii="Helvetica" w:hAnsi="Helvetica" w:cs="Helvetica"/>
                <w:sz w:val="24"/>
              </w:rPr>
              <w:t xml:space="preserve">each of the areas </w:t>
            </w:r>
            <w:r>
              <w:rPr>
                <w:rFonts w:ascii="Helvetica" w:hAnsi="Helvetica" w:cs="Helvetica"/>
                <w:sz w:val="24"/>
              </w:rPr>
              <w:lastRenderedPageBreak/>
              <w:t xml:space="preserve">in </w:t>
            </w:r>
            <w:r w:rsidRPr="00764F35">
              <w:rPr>
                <w:rFonts w:ascii="Helvetica" w:hAnsi="Helvetica" w:cs="Helvetica"/>
                <w:sz w:val="24"/>
              </w:rPr>
              <w:t xml:space="preserve">which </w:t>
            </w:r>
            <w:r>
              <w:rPr>
                <w:rFonts w:ascii="Helvetica" w:hAnsi="Helvetica" w:cs="Helvetica"/>
                <w:sz w:val="24"/>
              </w:rPr>
              <w:t>as</w:t>
            </w:r>
            <w:r w:rsidRPr="00764F35">
              <w:rPr>
                <w:rFonts w:ascii="Helvetica" w:hAnsi="Helvetica" w:cs="Helvetica"/>
                <w:sz w:val="24"/>
              </w:rPr>
              <w:t>sessment information</w:t>
            </w:r>
            <w:r>
              <w:rPr>
                <w:rFonts w:ascii="Helvetica" w:hAnsi="Helvetica" w:cs="Helvetica"/>
                <w:sz w:val="24"/>
              </w:rPr>
              <w:t xml:space="preserve"> was gathered). One or more of the learning objectives is not valid and needs improvement.</w:t>
            </w:r>
          </w:p>
        </w:tc>
        <w:tc>
          <w:tcPr>
            <w:tcW w:w="2610" w:type="dxa"/>
          </w:tcPr>
          <w:p w14:paraId="56552B1A" w14:textId="4C376D03" w:rsidR="006209AB" w:rsidRPr="002A64A1" w:rsidRDefault="00C83FC6" w:rsidP="00365F92">
            <w:pPr>
              <w:rPr>
                <w:rFonts w:ascii="Helvetica" w:hAnsi="Helvetica" w:cs="Helvetica"/>
                <w:sz w:val="24"/>
              </w:rPr>
            </w:pPr>
            <w:r>
              <w:rPr>
                <w:rFonts w:ascii="Helvetica" w:hAnsi="Helvetica" w:cs="Helvetica"/>
                <w:sz w:val="24"/>
              </w:rPr>
              <w:lastRenderedPageBreak/>
              <w:t>The assignment is incomplete or</w:t>
            </w:r>
            <w:r w:rsidRPr="002A1D27">
              <w:rPr>
                <w:rFonts w:ascii="Helvetica" w:hAnsi="Helvetica" w:cs="Helvetica"/>
                <w:sz w:val="24"/>
              </w:rPr>
              <w:t xml:space="preserve"> may be late. Information from </w:t>
            </w:r>
            <w:r>
              <w:rPr>
                <w:rFonts w:ascii="Helvetica" w:hAnsi="Helvetica" w:cs="Helvetica"/>
                <w:sz w:val="24"/>
              </w:rPr>
              <w:t xml:space="preserve">course materials </w:t>
            </w:r>
            <w:r w:rsidRPr="002A1D27">
              <w:rPr>
                <w:rFonts w:ascii="Helvetica" w:hAnsi="Helvetica" w:cs="Helvetica"/>
                <w:sz w:val="24"/>
              </w:rPr>
              <w:t>may not be reflected in the answer.</w:t>
            </w:r>
            <w:r>
              <w:rPr>
                <w:rFonts w:ascii="Helvetica" w:hAnsi="Helvetica" w:cs="Helvetica"/>
                <w:sz w:val="24"/>
              </w:rPr>
              <w:t xml:space="preserve"> </w:t>
            </w:r>
            <w:r w:rsidRPr="002A1D27">
              <w:rPr>
                <w:rFonts w:ascii="Helvetica" w:hAnsi="Helvetica" w:cs="Helvetica"/>
                <w:sz w:val="24"/>
              </w:rPr>
              <w:t>Answers may have some grammatical errors</w:t>
            </w:r>
            <w:r>
              <w:rPr>
                <w:rFonts w:ascii="Helvetica" w:hAnsi="Helvetica" w:cs="Helvetica"/>
                <w:sz w:val="24"/>
              </w:rPr>
              <w:t>. Learning objectives are not included for each child assessed. Learning objectives are not valid and need improvement.</w:t>
            </w:r>
          </w:p>
        </w:tc>
      </w:tr>
      <w:tr w:rsidR="006209AB" w14:paraId="08952E8D" w14:textId="77777777" w:rsidTr="003B331E">
        <w:tc>
          <w:tcPr>
            <w:tcW w:w="2628" w:type="dxa"/>
          </w:tcPr>
          <w:p w14:paraId="2A6450DC" w14:textId="77777777" w:rsidR="006209AB" w:rsidRPr="002A64A1" w:rsidRDefault="006209AB" w:rsidP="00BB4E53">
            <w:pPr>
              <w:rPr>
                <w:rFonts w:ascii="Helvetica" w:hAnsi="Helvetica" w:cs="Helvetica"/>
                <w:sz w:val="24"/>
              </w:rPr>
            </w:pPr>
            <w:r w:rsidRPr="002A64A1">
              <w:rPr>
                <w:rFonts w:ascii="Helvetica" w:hAnsi="Helvetica" w:cs="Helvetica"/>
                <w:sz w:val="24"/>
              </w:rPr>
              <w:lastRenderedPageBreak/>
              <w:t>Instructor</w:t>
            </w:r>
            <w:r>
              <w:rPr>
                <w:rFonts w:ascii="Helvetica" w:hAnsi="Helvetica" w:cs="Helvetica"/>
                <w:sz w:val="24"/>
              </w:rPr>
              <w:t>’</w:t>
            </w:r>
            <w:r w:rsidRPr="002A64A1">
              <w:rPr>
                <w:rFonts w:ascii="Helvetica" w:hAnsi="Helvetica" w:cs="Helvetica"/>
                <w:sz w:val="24"/>
              </w:rPr>
              <w:t>s Comment</w:t>
            </w:r>
          </w:p>
          <w:p w14:paraId="657EC284" w14:textId="77777777" w:rsidR="006209AB" w:rsidRPr="002A64A1" w:rsidRDefault="006209AB" w:rsidP="00BB4E53">
            <w:pPr>
              <w:rPr>
                <w:rFonts w:ascii="Helvetica" w:hAnsi="Helvetica" w:cs="Helvetica"/>
                <w:sz w:val="24"/>
              </w:rPr>
            </w:pPr>
          </w:p>
          <w:p w14:paraId="4AF91D71" w14:textId="77777777" w:rsidR="006209AB" w:rsidRPr="002A64A1" w:rsidRDefault="006209AB" w:rsidP="00BB4E53">
            <w:pPr>
              <w:rPr>
                <w:rFonts w:ascii="Helvetica" w:hAnsi="Helvetica" w:cs="Helvetica"/>
                <w:sz w:val="24"/>
              </w:rPr>
            </w:pPr>
          </w:p>
        </w:tc>
        <w:tc>
          <w:tcPr>
            <w:tcW w:w="2610" w:type="dxa"/>
          </w:tcPr>
          <w:p w14:paraId="51EB4992" w14:textId="77777777" w:rsidR="006209AB" w:rsidRPr="002A64A1" w:rsidRDefault="006209AB" w:rsidP="00BB4E53">
            <w:pPr>
              <w:rPr>
                <w:rFonts w:ascii="Helvetica" w:hAnsi="Helvetica" w:cs="Helvetica"/>
                <w:sz w:val="24"/>
              </w:rPr>
            </w:pPr>
          </w:p>
        </w:tc>
        <w:tc>
          <w:tcPr>
            <w:tcW w:w="2520" w:type="dxa"/>
          </w:tcPr>
          <w:p w14:paraId="4A7257DB" w14:textId="77777777" w:rsidR="006209AB" w:rsidRPr="002A64A1" w:rsidRDefault="006209AB" w:rsidP="00BB4E53">
            <w:pPr>
              <w:rPr>
                <w:rFonts w:ascii="Helvetica" w:hAnsi="Helvetica" w:cs="Helvetica"/>
                <w:sz w:val="24"/>
              </w:rPr>
            </w:pPr>
          </w:p>
        </w:tc>
        <w:tc>
          <w:tcPr>
            <w:tcW w:w="2610" w:type="dxa"/>
          </w:tcPr>
          <w:p w14:paraId="1FA14307" w14:textId="77777777" w:rsidR="006209AB" w:rsidRPr="002A64A1" w:rsidRDefault="006209AB" w:rsidP="00BB4E53">
            <w:pPr>
              <w:rPr>
                <w:rFonts w:ascii="Helvetica" w:hAnsi="Helvetica" w:cs="Helvetica"/>
                <w:sz w:val="24"/>
              </w:rPr>
            </w:pPr>
          </w:p>
        </w:tc>
      </w:tr>
    </w:tbl>
    <w:p w14:paraId="6AB97FE9" w14:textId="4D772210" w:rsidR="00B046A2" w:rsidRDefault="00B046A2" w:rsidP="00D944B8">
      <w:pPr>
        <w:autoSpaceDE w:val="0"/>
        <w:autoSpaceDN w:val="0"/>
        <w:adjustRightInd w:val="0"/>
        <w:spacing w:after="0"/>
        <w:rPr>
          <w:rFonts w:ascii="Helvetica" w:hAnsi="Helvetica" w:cstheme="minorHAnsi"/>
          <w:color w:val="000000"/>
          <w:sz w:val="24"/>
          <w:szCs w:val="24"/>
        </w:rPr>
      </w:pPr>
    </w:p>
    <w:p w14:paraId="4E4F9254" w14:textId="77777777" w:rsidR="00B046A2" w:rsidRPr="00B046A2" w:rsidRDefault="00B046A2" w:rsidP="00B046A2">
      <w:pPr>
        <w:rPr>
          <w:rFonts w:ascii="Helvetica" w:hAnsi="Helvetica" w:cstheme="minorHAnsi"/>
          <w:sz w:val="24"/>
          <w:szCs w:val="24"/>
        </w:rPr>
      </w:pPr>
    </w:p>
    <w:p w14:paraId="61503CD8" w14:textId="77777777" w:rsidR="00B046A2" w:rsidRPr="00B046A2" w:rsidRDefault="00B046A2" w:rsidP="00B046A2">
      <w:pPr>
        <w:rPr>
          <w:rFonts w:ascii="Helvetica" w:hAnsi="Helvetica" w:cstheme="minorHAnsi"/>
          <w:sz w:val="24"/>
          <w:szCs w:val="24"/>
        </w:rPr>
      </w:pPr>
    </w:p>
    <w:p w14:paraId="1B2F24B5" w14:textId="77777777" w:rsidR="00B046A2" w:rsidRPr="00B046A2" w:rsidRDefault="00B046A2" w:rsidP="00B046A2">
      <w:pPr>
        <w:rPr>
          <w:rFonts w:ascii="Helvetica" w:hAnsi="Helvetica" w:cstheme="minorHAnsi"/>
          <w:sz w:val="24"/>
          <w:szCs w:val="24"/>
        </w:rPr>
      </w:pPr>
    </w:p>
    <w:p w14:paraId="655C5E3F" w14:textId="77777777" w:rsidR="00B046A2" w:rsidRPr="00B046A2" w:rsidRDefault="00B046A2" w:rsidP="00B046A2">
      <w:pPr>
        <w:rPr>
          <w:rFonts w:ascii="Helvetica" w:hAnsi="Helvetica" w:cstheme="minorHAnsi"/>
          <w:sz w:val="24"/>
          <w:szCs w:val="24"/>
        </w:rPr>
      </w:pPr>
    </w:p>
    <w:p w14:paraId="2EF7A9E4" w14:textId="77777777" w:rsidR="00B046A2" w:rsidRPr="00B046A2" w:rsidRDefault="00B046A2" w:rsidP="00B046A2">
      <w:pPr>
        <w:rPr>
          <w:rFonts w:ascii="Helvetica" w:hAnsi="Helvetica" w:cstheme="minorHAnsi"/>
          <w:sz w:val="24"/>
          <w:szCs w:val="24"/>
        </w:rPr>
      </w:pPr>
    </w:p>
    <w:p w14:paraId="451CD604" w14:textId="77777777" w:rsidR="00B046A2" w:rsidRPr="00B046A2" w:rsidRDefault="00B046A2" w:rsidP="00B046A2">
      <w:pPr>
        <w:rPr>
          <w:rFonts w:ascii="Helvetica" w:hAnsi="Helvetica" w:cstheme="minorHAnsi"/>
          <w:sz w:val="24"/>
          <w:szCs w:val="24"/>
        </w:rPr>
      </w:pPr>
    </w:p>
    <w:p w14:paraId="27A8C529" w14:textId="77777777" w:rsidR="00B046A2" w:rsidRPr="00B046A2" w:rsidRDefault="00B046A2" w:rsidP="00B046A2">
      <w:pPr>
        <w:rPr>
          <w:rFonts w:ascii="Helvetica" w:hAnsi="Helvetica" w:cstheme="minorHAnsi"/>
          <w:sz w:val="24"/>
          <w:szCs w:val="24"/>
        </w:rPr>
      </w:pPr>
    </w:p>
    <w:p w14:paraId="6E629C32" w14:textId="10A06CAC" w:rsidR="00B046A2" w:rsidRDefault="00B046A2" w:rsidP="00B046A2">
      <w:pPr>
        <w:rPr>
          <w:rFonts w:ascii="Helvetica" w:hAnsi="Helvetica" w:cstheme="minorHAnsi"/>
          <w:sz w:val="24"/>
          <w:szCs w:val="24"/>
        </w:rPr>
      </w:pPr>
    </w:p>
    <w:p w14:paraId="7575AD7E" w14:textId="3E52D986" w:rsidR="00B046A2" w:rsidRDefault="00B046A2" w:rsidP="00B046A2">
      <w:pPr>
        <w:jc w:val="center"/>
        <w:rPr>
          <w:rFonts w:ascii="Helvetica" w:hAnsi="Helvetica" w:cstheme="minorHAnsi"/>
          <w:sz w:val="24"/>
          <w:szCs w:val="24"/>
        </w:rPr>
      </w:pPr>
      <w:bookmarkStart w:id="0" w:name="_GoBack"/>
      <w:bookmarkEnd w:id="0"/>
    </w:p>
    <w:p w14:paraId="0B6FB330" w14:textId="09BAA99C" w:rsidR="00B046A2" w:rsidRDefault="00B046A2" w:rsidP="00B046A2">
      <w:pPr>
        <w:rPr>
          <w:rFonts w:ascii="Helvetica" w:hAnsi="Helvetica" w:cstheme="minorHAnsi"/>
          <w:sz w:val="24"/>
          <w:szCs w:val="24"/>
        </w:rPr>
      </w:pPr>
    </w:p>
    <w:p w14:paraId="59096E82" w14:textId="77777777" w:rsidR="0016112F" w:rsidRPr="00B046A2" w:rsidRDefault="0016112F" w:rsidP="00B046A2">
      <w:pPr>
        <w:rPr>
          <w:rFonts w:ascii="Helvetica" w:hAnsi="Helvetica" w:cstheme="minorHAnsi"/>
          <w:sz w:val="24"/>
          <w:szCs w:val="24"/>
        </w:rPr>
        <w:sectPr w:rsidR="0016112F" w:rsidRPr="00B046A2" w:rsidSect="00840823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08" w:bottom="1440" w:left="1080" w:header="720" w:footer="720" w:gutter="0"/>
          <w:cols w:space="720"/>
          <w:titlePg/>
          <w:docGrid w:linePitch="360"/>
        </w:sectPr>
      </w:pPr>
    </w:p>
    <w:p w14:paraId="5E2783E1" w14:textId="35DFEDFB" w:rsidR="00D944B8" w:rsidRDefault="00D944B8" w:rsidP="00D944B8">
      <w:pPr>
        <w:autoSpaceDE w:val="0"/>
        <w:autoSpaceDN w:val="0"/>
        <w:adjustRightInd w:val="0"/>
        <w:spacing w:after="0"/>
        <w:rPr>
          <w:rFonts w:ascii="Helvetica" w:hAnsi="Helvetica" w:cstheme="minorHAnsi"/>
          <w:color w:val="000000"/>
          <w:sz w:val="24"/>
          <w:szCs w:val="24"/>
        </w:rPr>
      </w:pPr>
    </w:p>
    <w:p w14:paraId="4136754B" w14:textId="77777777" w:rsidR="005151B0" w:rsidRDefault="005151B0" w:rsidP="005151B0">
      <w:pPr>
        <w:rPr>
          <w:rFonts w:ascii="Helvetica" w:hAnsi="Helvetica"/>
          <w:b/>
          <w:sz w:val="24"/>
        </w:rPr>
      </w:pPr>
    </w:p>
    <w:p w14:paraId="44C78311" w14:textId="77777777" w:rsidR="0072383D" w:rsidRDefault="0072383D" w:rsidP="0072383D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</w:rPr>
      </w:pPr>
      <w:r>
        <w:rPr>
          <w:rFonts w:ascii="Helvetica" w:eastAsiaTheme="minorHAnsi" w:hAnsi="Helvetica" w:cs="Helvetica"/>
          <w:b/>
          <w:szCs w:val="22"/>
        </w:rPr>
        <w:t xml:space="preserve">Worksheet </w:t>
      </w:r>
      <w:r w:rsidRPr="00A74484">
        <w:rPr>
          <w:rFonts w:ascii="Helvetica" w:hAnsi="Helvetica" w:cs="Helvetica"/>
        </w:rPr>
        <w:t>(Note: Add as many rows for activities/columns for students’ names as desired.)</w:t>
      </w:r>
    </w:p>
    <w:p w14:paraId="442913B9" w14:textId="77777777" w:rsidR="0072383D" w:rsidRPr="00764F35" w:rsidRDefault="0072383D" w:rsidP="0072383D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eastAsiaTheme="minorHAnsi" w:hAnsi="Helvetica" w:cs="Helvetica"/>
          <w:b/>
          <w:szCs w:val="22"/>
        </w:rPr>
      </w:pPr>
    </w:p>
    <w:tbl>
      <w:tblPr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40"/>
        <w:gridCol w:w="2838"/>
        <w:gridCol w:w="2838"/>
        <w:gridCol w:w="2838"/>
        <w:gridCol w:w="2836"/>
      </w:tblGrid>
      <w:tr w:rsidR="0072383D" w:rsidRPr="00846B58" w14:paraId="7F23389F" w14:textId="77777777" w:rsidTr="008D4E8B">
        <w:trPr>
          <w:cantSplit/>
          <w:trHeight w:hRule="exact" w:val="855"/>
          <w:tblHeader/>
        </w:trPr>
        <w:tc>
          <w:tcPr>
            <w:tcW w:w="69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B050"/>
            <w:vAlign w:val="center"/>
          </w:tcPr>
          <w:p w14:paraId="34FC0362" w14:textId="0611EE75" w:rsidR="0072383D" w:rsidRPr="00846B58" w:rsidRDefault="008D4E8B" w:rsidP="008D4E8B">
            <w:pPr>
              <w:spacing w:after="0" w:line="240" w:lineRule="auto"/>
              <w:jc w:val="center"/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eastAsia="Myriad Pro" w:hAnsi="Helvetica" w:cs="Myriad Pro"/>
                <w:b/>
                <w:color w:val="FFFFFF" w:themeColor="background1"/>
                <w:sz w:val="28"/>
                <w:szCs w:val="28"/>
              </w:rPr>
              <w:t>Student</w:t>
            </w:r>
          </w:p>
        </w:tc>
        <w:tc>
          <w:tcPr>
            <w:tcW w:w="107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B050"/>
            <w:vAlign w:val="center"/>
          </w:tcPr>
          <w:p w14:paraId="431AA922" w14:textId="77777777" w:rsidR="0072383D" w:rsidRPr="00F42754" w:rsidRDefault="0072383D" w:rsidP="008D4E8B">
            <w:pPr>
              <w:pStyle w:val="TableParagraph"/>
              <w:jc w:val="center"/>
              <w:rPr>
                <w:rFonts w:ascii="Helvetica" w:eastAsia="Myriad Pro" w:hAnsi="Helvetica" w:cs="Myriad Pro"/>
                <w:b/>
                <w:color w:val="FFFFFF" w:themeColor="background1"/>
                <w:sz w:val="28"/>
                <w:szCs w:val="28"/>
              </w:rPr>
            </w:pPr>
            <w:r w:rsidRPr="00F42754">
              <w:rPr>
                <w:rFonts w:ascii="Helvetica" w:eastAsia="Myriad Pro" w:hAnsi="Helvetica" w:cs="Myriad Pro"/>
                <w:b/>
                <w:color w:val="FFFFFF" w:themeColor="background1"/>
                <w:sz w:val="28"/>
                <w:szCs w:val="28"/>
              </w:rPr>
              <w:t>Sub-Domain</w:t>
            </w:r>
          </w:p>
        </w:tc>
        <w:tc>
          <w:tcPr>
            <w:tcW w:w="107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B050"/>
            <w:vAlign w:val="center"/>
          </w:tcPr>
          <w:p w14:paraId="70D751B8" w14:textId="77777777" w:rsidR="0072383D" w:rsidRPr="00F42754" w:rsidRDefault="0072383D" w:rsidP="008D4E8B">
            <w:pPr>
              <w:pStyle w:val="TableParagraph"/>
              <w:jc w:val="center"/>
              <w:rPr>
                <w:rFonts w:ascii="Helvetica" w:eastAsia="Myriad Pro" w:hAnsi="Helvetica" w:cs="Myriad Pro"/>
                <w:b/>
                <w:bCs/>
                <w:color w:val="FFFFFF" w:themeColor="background1"/>
                <w:sz w:val="28"/>
                <w:szCs w:val="28"/>
              </w:rPr>
            </w:pPr>
            <w:r w:rsidRPr="00F42754">
              <w:rPr>
                <w:rFonts w:ascii="Helvetica" w:eastAsia="Myriad Pro" w:hAnsi="Helvetica" w:cs="Myriad Pro"/>
                <w:b/>
                <w:color w:val="FFFFFF" w:themeColor="background1"/>
                <w:sz w:val="28"/>
                <w:szCs w:val="28"/>
              </w:rPr>
              <w:t>Sub-Domain</w:t>
            </w:r>
          </w:p>
        </w:tc>
        <w:tc>
          <w:tcPr>
            <w:tcW w:w="107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B050"/>
            <w:vAlign w:val="center"/>
          </w:tcPr>
          <w:p w14:paraId="0F66EDEB" w14:textId="77777777" w:rsidR="0072383D" w:rsidRPr="00F42754" w:rsidRDefault="0072383D" w:rsidP="008D4E8B">
            <w:pPr>
              <w:pStyle w:val="TableParagraph"/>
              <w:jc w:val="center"/>
              <w:rPr>
                <w:rFonts w:ascii="Helvetica" w:eastAsia="Myriad Pro" w:hAnsi="Helvetica" w:cs="Myriad Pro"/>
                <w:b/>
                <w:color w:val="FFFFFF" w:themeColor="background1"/>
                <w:sz w:val="28"/>
                <w:szCs w:val="28"/>
              </w:rPr>
            </w:pPr>
            <w:r w:rsidRPr="00F42754">
              <w:rPr>
                <w:rFonts w:ascii="Helvetica" w:eastAsia="Myriad Pro" w:hAnsi="Helvetica" w:cs="Myriad Pro"/>
                <w:b/>
                <w:color w:val="FFFFFF" w:themeColor="background1"/>
                <w:sz w:val="28"/>
                <w:szCs w:val="28"/>
              </w:rPr>
              <w:t>Sub-Domain</w:t>
            </w:r>
          </w:p>
        </w:tc>
        <w:tc>
          <w:tcPr>
            <w:tcW w:w="1075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B050"/>
            <w:vAlign w:val="center"/>
          </w:tcPr>
          <w:p w14:paraId="7AC1FD66" w14:textId="77777777" w:rsidR="0072383D" w:rsidRPr="00F42754" w:rsidRDefault="0072383D" w:rsidP="008D4E8B">
            <w:pPr>
              <w:pStyle w:val="TableParagraph"/>
              <w:jc w:val="center"/>
              <w:rPr>
                <w:rFonts w:ascii="Helvetica" w:eastAsia="Myriad Pro" w:hAnsi="Helvetica" w:cs="Myriad Pro"/>
                <w:b/>
                <w:color w:val="FFFFFF" w:themeColor="background1"/>
                <w:sz w:val="28"/>
                <w:szCs w:val="28"/>
              </w:rPr>
            </w:pPr>
            <w:r w:rsidRPr="00F42754">
              <w:rPr>
                <w:rFonts w:ascii="Helvetica" w:eastAsia="Myriad Pro" w:hAnsi="Helvetica" w:cs="Myriad Pro"/>
                <w:b/>
                <w:color w:val="FFFFFF" w:themeColor="background1"/>
                <w:sz w:val="28"/>
                <w:szCs w:val="28"/>
              </w:rPr>
              <w:t>Sub-Domain</w:t>
            </w:r>
          </w:p>
        </w:tc>
      </w:tr>
      <w:tr w:rsidR="0072383D" w:rsidRPr="00846B58" w14:paraId="47EA150F" w14:textId="77777777" w:rsidTr="00492530">
        <w:trPr>
          <w:trHeight w:val="576"/>
        </w:trPr>
        <w:tc>
          <w:tcPr>
            <w:tcW w:w="69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4034A9" w14:textId="77777777" w:rsidR="0072383D" w:rsidRPr="00764F35" w:rsidRDefault="0072383D" w:rsidP="00492530">
            <w:pPr>
              <w:pStyle w:val="TableParagraph"/>
              <w:spacing w:before="22"/>
              <w:ind w:left="70"/>
              <w:rPr>
                <w:rFonts w:ascii="Helvetica" w:hAnsi="Helvetica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30E57B" w14:textId="77777777" w:rsidR="0072383D" w:rsidRPr="00764F35" w:rsidRDefault="0072383D" w:rsidP="00492530">
            <w:pPr>
              <w:rPr>
                <w:rFonts w:ascii="Helvetica" w:hAnsi="Helvetica" w:cstheme="minorHAnsi"/>
                <w:color w:val="000000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E047FE" w14:textId="77777777" w:rsidR="0072383D" w:rsidRPr="00764F35" w:rsidRDefault="0072383D" w:rsidP="00492530">
            <w:pPr>
              <w:rPr>
                <w:rFonts w:ascii="Helvetica" w:hAnsi="Helvetica" w:cstheme="minorHAnsi"/>
                <w:color w:val="000000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36D0D6" w14:textId="77777777" w:rsidR="0072383D" w:rsidRPr="00764F35" w:rsidRDefault="0072383D" w:rsidP="00492530">
            <w:pPr>
              <w:rPr>
                <w:rFonts w:ascii="Helvetica" w:hAnsi="Helvetica" w:cstheme="minorHAnsi"/>
                <w:color w:val="000000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F67B6E" w14:textId="77777777" w:rsidR="0072383D" w:rsidRPr="00764F35" w:rsidRDefault="0072383D" w:rsidP="00492530">
            <w:pPr>
              <w:rPr>
                <w:rFonts w:ascii="Helvetica" w:hAnsi="Helvetica" w:cstheme="minorHAnsi"/>
                <w:color w:val="000000"/>
                <w:sz w:val="24"/>
                <w:szCs w:val="24"/>
              </w:rPr>
            </w:pPr>
          </w:p>
        </w:tc>
      </w:tr>
      <w:tr w:rsidR="0072383D" w:rsidRPr="00846B58" w14:paraId="0B4A51EF" w14:textId="77777777" w:rsidTr="00492530">
        <w:trPr>
          <w:trHeight w:val="819"/>
        </w:trPr>
        <w:tc>
          <w:tcPr>
            <w:tcW w:w="69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36C214" w14:textId="77777777" w:rsidR="0072383D" w:rsidRPr="00764F35" w:rsidRDefault="0072383D" w:rsidP="00492530">
            <w:pPr>
              <w:pStyle w:val="TableParagraph"/>
              <w:spacing w:before="22"/>
              <w:ind w:left="70"/>
              <w:rPr>
                <w:rFonts w:ascii="Helvetica" w:hAnsi="Helvetica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C06D1B" w14:textId="77777777" w:rsidR="0072383D" w:rsidRPr="00764F35" w:rsidRDefault="0072383D" w:rsidP="00492530">
            <w:pPr>
              <w:rPr>
                <w:rFonts w:ascii="Helvetica" w:hAnsi="Helvetica" w:cstheme="minorHAnsi"/>
                <w:color w:val="000000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2677C0" w14:textId="77777777" w:rsidR="0072383D" w:rsidRPr="00764F35" w:rsidRDefault="0072383D" w:rsidP="00492530">
            <w:pPr>
              <w:rPr>
                <w:rFonts w:ascii="Helvetica" w:hAnsi="Helvetica" w:cstheme="minorHAnsi"/>
                <w:color w:val="000000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CD03E0" w14:textId="77777777" w:rsidR="0072383D" w:rsidRPr="00764F35" w:rsidRDefault="0072383D" w:rsidP="00492530">
            <w:pPr>
              <w:rPr>
                <w:rFonts w:ascii="Helvetica" w:hAnsi="Helvetica" w:cstheme="minorHAnsi"/>
                <w:color w:val="000000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1A7D6B" w14:textId="77777777" w:rsidR="0072383D" w:rsidRPr="00764F35" w:rsidRDefault="0072383D" w:rsidP="00492530">
            <w:pPr>
              <w:rPr>
                <w:rFonts w:ascii="Helvetica" w:hAnsi="Helvetica" w:cstheme="minorHAnsi"/>
                <w:color w:val="000000"/>
                <w:sz w:val="24"/>
                <w:szCs w:val="24"/>
              </w:rPr>
            </w:pPr>
          </w:p>
        </w:tc>
      </w:tr>
      <w:tr w:rsidR="0072383D" w:rsidRPr="00846B58" w14:paraId="68E099D6" w14:textId="77777777" w:rsidTr="00492530">
        <w:trPr>
          <w:trHeight w:val="837"/>
        </w:trPr>
        <w:tc>
          <w:tcPr>
            <w:tcW w:w="69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35EC0E" w14:textId="77777777" w:rsidR="0072383D" w:rsidRPr="00764F35" w:rsidRDefault="0072383D" w:rsidP="00492530">
            <w:pPr>
              <w:pStyle w:val="TableParagraph"/>
              <w:spacing w:before="22"/>
              <w:ind w:left="70"/>
              <w:rPr>
                <w:rFonts w:ascii="Helvetica" w:hAnsi="Helvetica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ADB1B2" w14:textId="77777777" w:rsidR="0072383D" w:rsidRPr="00764F35" w:rsidRDefault="0072383D" w:rsidP="00492530">
            <w:pPr>
              <w:rPr>
                <w:rFonts w:ascii="Helvetica" w:hAnsi="Helvetica" w:cstheme="minorHAnsi"/>
                <w:color w:val="000000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86E6FD" w14:textId="77777777" w:rsidR="0072383D" w:rsidRPr="00764F35" w:rsidRDefault="0072383D" w:rsidP="00492530">
            <w:pPr>
              <w:rPr>
                <w:rFonts w:ascii="Helvetica" w:hAnsi="Helvetica" w:cstheme="minorHAnsi"/>
                <w:color w:val="000000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582BE9" w14:textId="77777777" w:rsidR="0072383D" w:rsidRPr="00764F35" w:rsidRDefault="0072383D" w:rsidP="00492530">
            <w:pPr>
              <w:rPr>
                <w:rFonts w:ascii="Helvetica" w:hAnsi="Helvetica" w:cstheme="minorHAnsi"/>
                <w:color w:val="000000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9965BC" w14:textId="77777777" w:rsidR="0072383D" w:rsidRPr="00764F35" w:rsidRDefault="0072383D" w:rsidP="00492530">
            <w:pPr>
              <w:rPr>
                <w:rFonts w:ascii="Helvetica" w:hAnsi="Helvetica" w:cstheme="minorHAnsi"/>
                <w:color w:val="000000"/>
                <w:sz w:val="24"/>
                <w:szCs w:val="24"/>
              </w:rPr>
            </w:pPr>
          </w:p>
        </w:tc>
      </w:tr>
    </w:tbl>
    <w:p w14:paraId="42FECC28" w14:textId="77777777" w:rsidR="005151B0" w:rsidRDefault="005151B0" w:rsidP="00D944B8">
      <w:pPr>
        <w:autoSpaceDE w:val="0"/>
        <w:autoSpaceDN w:val="0"/>
        <w:adjustRightInd w:val="0"/>
        <w:spacing w:after="0"/>
        <w:rPr>
          <w:rFonts w:ascii="Helvetica" w:hAnsi="Helvetica" w:cstheme="minorHAnsi"/>
          <w:color w:val="000000"/>
          <w:sz w:val="24"/>
          <w:szCs w:val="24"/>
        </w:rPr>
      </w:pPr>
    </w:p>
    <w:sectPr w:rsidR="005151B0" w:rsidSect="0016112F">
      <w:headerReference w:type="first" r:id="rId13"/>
      <w:pgSz w:w="15840" w:h="12240" w:orient="landscape"/>
      <w:pgMar w:top="1008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4C719" w14:textId="77777777" w:rsidR="00E23999" w:rsidRDefault="00E23999" w:rsidP="004C3860">
      <w:pPr>
        <w:spacing w:after="0" w:line="240" w:lineRule="auto"/>
      </w:pPr>
      <w:r>
        <w:separator/>
      </w:r>
    </w:p>
  </w:endnote>
  <w:endnote w:type="continuationSeparator" w:id="0">
    <w:p w14:paraId="15AB8656" w14:textId="77777777" w:rsidR="00E23999" w:rsidRDefault="00E23999" w:rsidP="004C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938567"/>
      <w:docPartObj>
        <w:docPartGallery w:val="Page Numbers (Bottom of Page)"/>
        <w:docPartUnique/>
      </w:docPartObj>
    </w:sdtPr>
    <w:sdtEndPr>
      <w:rPr>
        <w:rFonts w:ascii="Helvetica" w:hAnsi="Helvetica"/>
        <w:noProof/>
      </w:rPr>
    </w:sdtEndPr>
    <w:sdtContent>
      <w:p w14:paraId="78EB03C8" w14:textId="2E366AEA" w:rsidR="00305321" w:rsidRDefault="00305321">
        <w:pPr>
          <w:pStyle w:val="Footer"/>
          <w:jc w:val="center"/>
        </w:pPr>
      </w:p>
      <w:p w14:paraId="201870B0" w14:textId="10A58B8D" w:rsidR="00305321" w:rsidRDefault="00305321" w:rsidP="00592F8A">
        <w:pPr>
          <w:pStyle w:val="Footer"/>
          <w:tabs>
            <w:tab w:val="clear" w:pos="4680"/>
            <w:tab w:val="clear" w:pos="9360"/>
          </w:tabs>
        </w:pPr>
      </w:p>
      <w:p w14:paraId="412B873E" w14:textId="6AFD055E" w:rsidR="00305321" w:rsidRPr="001F317A" w:rsidRDefault="00305321">
        <w:pPr>
          <w:pStyle w:val="Footer"/>
          <w:jc w:val="center"/>
          <w:rPr>
            <w:rFonts w:ascii="Helvetica" w:hAnsi="Helvetica"/>
          </w:rPr>
        </w:pPr>
        <w:r w:rsidRPr="001F317A">
          <w:rPr>
            <w:rFonts w:ascii="Helvetica" w:hAnsi="Helvetica"/>
          </w:rPr>
          <w:fldChar w:fldCharType="begin"/>
        </w:r>
        <w:r w:rsidRPr="001F317A">
          <w:rPr>
            <w:rFonts w:ascii="Helvetica" w:hAnsi="Helvetica"/>
          </w:rPr>
          <w:instrText xml:space="preserve"> PAGE   \* MERGEFORMAT </w:instrText>
        </w:r>
        <w:r w:rsidRPr="001F317A">
          <w:rPr>
            <w:rFonts w:ascii="Helvetica" w:hAnsi="Helvetica"/>
          </w:rPr>
          <w:fldChar w:fldCharType="separate"/>
        </w:r>
        <w:r w:rsidR="00B046A2">
          <w:rPr>
            <w:rFonts w:ascii="Helvetica" w:hAnsi="Helvetica"/>
            <w:noProof/>
          </w:rPr>
          <w:t>2</w:t>
        </w:r>
        <w:r w:rsidRPr="001F317A">
          <w:rPr>
            <w:rFonts w:ascii="Helvetica" w:hAnsi="Helvetica"/>
            <w:noProof/>
          </w:rPr>
          <w:fldChar w:fldCharType="end"/>
        </w:r>
      </w:p>
    </w:sdtContent>
  </w:sdt>
  <w:p w14:paraId="3DF023F9" w14:textId="3B1668D3" w:rsidR="00305321" w:rsidRPr="00B046A2" w:rsidRDefault="00B046A2" w:rsidP="00B046A2">
    <w:pPr>
      <w:pStyle w:val="Footer"/>
      <w:tabs>
        <w:tab w:val="clear" w:pos="4680"/>
        <w:tab w:val="clear" w:pos="9360"/>
      </w:tabs>
      <w:jc w:val="cent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sz w:val="20"/>
        <w:szCs w:val="20"/>
      </w:rPr>
      <w:t>© 2015 University of Washington. 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888713"/>
      <w:docPartObj>
        <w:docPartGallery w:val="Page Numbers (Bottom of Page)"/>
        <w:docPartUnique/>
      </w:docPartObj>
    </w:sdtPr>
    <w:sdtEndPr>
      <w:rPr>
        <w:rFonts w:ascii="Helvetica" w:hAnsi="Helvetica"/>
        <w:noProof/>
        <w:sz w:val="24"/>
        <w:szCs w:val="24"/>
      </w:rPr>
    </w:sdtEndPr>
    <w:sdtContent>
      <w:p w14:paraId="4AF16B78" w14:textId="70E83E97" w:rsidR="001F317A" w:rsidRPr="001F317A" w:rsidRDefault="001F317A">
        <w:pPr>
          <w:pStyle w:val="Footer"/>
          <w:jc w:val="center"/>
          <w:rPr>
            <w:rFonts w:ascii="Helvetica" w:hAnsi="Helvetica"/>
            <w:sz w:val="24"/>
            <w:szCs w:val="24"/>
          </w:rPr>
        </w:pPr>
        <w:r w:rsidRPr="001F317A">
          <w:rPr>
            <w:rFonts w:ascii="Helvetica" w:hAnsi="Helvetica"/>
            <w:sz w:val="24"/>
            <w:szCs w:val="24"/>
          </w:rPr>
          <w:fldChar w:fldCharType="begin"/>
        </w:r>
        <w:r w:rsidRPr="001F317A">
          <w:rPr>
            <w:rFonts w:ascii="Helvetica" w:hAnsi="Helvetica"/>
            <w:sz w:val="24"/>
            <w:szCs w:val="24"/>
          </w:rPr>
          <w:instrText xml:space="preserve"> PAGE   \* MERGEFORMAT </w:instrText>
        </w:r>
        <w:r w:rsidRPr="001F317A">
          <w:rPr>
            <w:rFonts w:ascii="Helvetica" w:hAnsi="Helvetica"/>
            <w:sz w:val="24"/>
            <w:szCs w:val="24"/>
          </w:rPr>
          <w:fldChar w:fldCharType="separate"/>
        </w:r>
        <w:r w:rsidR="00B046A2">
          <w:rPr>
            <w:rFonts w:ascii="Helvetica" w:hAnsi="Helvetica"/>
            <w:noProof/>
            <w:sz w:val="24"/>
            <w:szCs w:val="24"/>
          </w:rPr>
          <w:t>1</w:t>
        </w:r>
        <w:r w:rsidRPr="001F317A">
          <w:rPr>
            <w:rFonts w:ascii="Helvetica" w:hAnsi="Helvetica"/>
            <w:noProof/>
            <w:sz w:val="24"/>
            <w:szCs w:val="24"/>
          </w:rPr>
          <w:fldChar w:fldCharType="end"/>
        </w:r>
      </w:p>
    </w:sdtContent>
  </w:sdt>
  <w:p w14:paraId="7E6FF79F" w14:textId="4002E1C4" w:rsidR="001F317A" w:rsidRPr="00B046A2" w:rsidRDefault="00B046A2" w:rsidP="00B046A2">
    <w:pPr>
      <w:pStyle w:val="Footer"/>
      <w:jc w:val="cent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sz w:val="20"/>
        <w:szCs w:val="20"/>
      </w:rPr>
      <w:t>© 2015 University of Washington.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A2CDD" w14:textId="77777777" w:rsidR="00E23999" w:rsidRDefault="00E23999" w:rsidP="004C3860">
      <w:pPr>
        <w:spacing w:after="0" w:line="240" w:lineRule="auto"/>
      </w:pPr>
      <w:r>
        <w:separator/>
      </w:r>
    </w:p>
  </w:footnote>
  <w:footnote w:type="continuationSeparator" w:id="0">
    <w:p w14:paraId="5556B88F" w14:textId="77777777" w:rsidR="00E23999" w:rsidRDefault="00E23999" w:rsidP="004C3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6CDED" w14:textId="435F8090" w:rsidR="00305321" w:rsidRDefault="00013E45" w:rsidP="00DA3CD8">
    <w:pPr>
      <w:pStyle w:val="Header"/>
      <w:tabs>
        <w:tab w:val="clear" w:pos="9360"/>
        <w:tab w:val="right" w:pos="9180"/>
      </w:tabs>
    </w:pPr>
    <w:r>
      <w:rPr>
        <w:noProof/>
      </w:rPr>
      <w:drawing>
        <wp:inline distT="0" distB="0" distL="0" distR="0" wp14:anchorId="41D3F02D" wp14:editId="1E97A02B">
          <wp:extent cx="6422316" cy="258183"/>
          <wp:effectExtent l="0" t="0" r="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ba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92323" r="12774" b="1553"/>
                  <a:stretch/>
                </pic:blipFill>
                <pic:spPr bwMode="auto">
                  <a:xfrm>
                    <a:off x="0" y="0"/>
                    <a:ext cx="6504802" cy="2614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05321">
      <w:tab/>
    </w:r>
    <w:r w:rsidR="00305321">
      <w:tab/>
    </w:r>
    <w:r w:rsidR="00305321">
      <w:tab/>
    </w:r>
  </w:p>
  <w:p w14:paraId="6D12F04F" w14:textId="77777777" w:rsidR="00305321" w:rsidRDefault="00305321" w:rsidP="003F0AB6">
    <w:pPr>
      <w:pStyle w:val="Header"/>
      <w:tabs>
        <w:tab w:val="clear" w:pos="9360"/>
        <w:tab w:val="right" w:pos="133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A32B7" w14:textId="7FE93F37" w:rsidR="00305321" w:rsidRDefault="00305321">
    <w:pPr>
      <w:pStyle w:val="Header"/>
    </w:pPr>
    <w:r w:rsidRPr="00253E83">
      <w:rPr>
        <w:caps/>
        <w:noProof/>
        <w:color w:val="129A44"/>
      </w:rPr>
      <w:drawing>
        <wp:anchor distT="0" distB="0" distL="114300" distR="114300" simplePos="0" relativeHeight="251661312" behindDoc="0" locked="0" layoutInCell="1" allowOverlap="1" wp14:anchorId="322B0BD4" wp14:editId="38719EC1">
          <wp:simplePos x="0" y="0"/>
          <wp:positionH relativeFrom="column">
            <wp:posOffset>0</wp:posOffset>
          </wp:positionH>
          <wp:positionV relativeFrom="page">
            <wp:posOffset>0</wp:posOffset>
          </wp:positionV>
          <wp:extent cx="2475865" cy="1458595"/>
          <wp:effectExtent l="0" t="0" r="0" b="0"/>
          <wp:wrapTopAndBottom/>
          <wp:docPr id="6" name="Picture 6" descr="GRAPHICS:Productdesign:NCQTL:Higher Ed:Branding:OHS_EarlyEdU_logo_Landscap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S:Productdesign:NCQTL:Higher Ed:Branding:OHS_EarlyEdU_logo_Landscape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7926" b="-1"/>
                  <a:stretch/>
                </pic:blipFill>
                <pic:spPr bwMode="auto">
                  <a:xfrm>
                    <a:off x="0" y="0"/>
                    <a:ext cx="2476500" cy="14587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9EDE9" w14:textId="1C5F330C" w:rsidR="0016112F" w:rsidRDefault="0016112F">
    <w:pPr>
      <w:pStyle w:val="Header"/>
    </w:pPr>
    <w:r>
      <w:rPr>
        <w:noProof/>
      </w:rPr>
      <w:drawing>
        <wp:inline distT="0" distB="0" distL="0" distR="0" wp14:anchorId="0B3606EA" wp14:editId="6090D4C7">
          <wp:extent cx="8229600" cy="3689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werbanner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368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31691"/>
    <w:multiLevelType w:val="hybridMultilevel"/>
    <w:tmpl w:val="CF08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47265"/>
    <w:multiLevelType w:val="hybridMultilevel"/>
    <w:tmpl w:val="EE501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3C"/>
    <w:rsid w:val="00000201"/>
    <w:rsid w:val="000002FE"/>
    <w:rsid w:val="00003F05"/>
    <w:rsid w:val="0001295C"/>
    <w:rsid w:val="00013E45"/>
    <w:rsid w:val="0002421E"/>
    <w:rsid w:val="00026E6A"/>
    <w:rsid w:val="00031BE5"/>
    <w:rsid w:val="0003282D"/>
    <w:rsid w:val="00033765"/>
    <w:rsid w:val="000446AF"/>
    <w:rsid w:val="000504AF"/>
    <w:rsid w:val="00055C5F"/>
    <w:rsid w:val="00060060"/>
    <w:rsid w:val="00060138"/>
    <w:rsid w:val="00061D44"/>
    <w:rsid w:val="00072094"/>
    <w:rsid w:val="00082293"/>
    <w:rsid w:val="00082821"/>
    <w:rsid w:val="000A6B56"/>
    <w:rsid w:val="000A74B1"/>
    <w:rsid w:val="000B4BD9"/>
    <w:rsid w:val="000B4FFE"/>
    <w:rsid w:val="000C2200"/>
    <w:rsid w:val="000D369F"/>
    <w:rsid w:val="000E32DD"/>
    <w:rsid w:val="000E341B"/>
    <w:rsid w:val="000F702D"/>
    <w:rsid w:val="000F7FD6"/>
    <w:rsid w:val="00120471"/>
    <w:rsid w:val="00122DAF"/>
    <w:rsid w:val="00123AC4"/>
    <w:rsid w:val="00126A5A"/>
    <w:rsid w:val="001337F9"/>
    <w:rsid w:val="00146B02"/>
    <w:rsid w:val="0016112F"/>
    <w:rsid w:val="0017420F"/>
    <w:rsid w:val="0017663F"/>
    <w:rsid w:val="00196096"/>
    <w:rsid w:val="001A0FB6"/>
    <w:rsid w:val="001A3E41"/>
    <w:rsid w:val="001A6761"/>
    <w:rsid w:val="001A71E4"/>
    <w:rsid w:val="001B342F"/>
    <w:rsid w:val="001B728C"/>
    <w:rsid w:val="001C7FC4"/>
    <w:rsid w:val="001D7CF5"/>
    <w:rsid w:val="001E6823"/>
    <w:rsid w:val="001F1BC9"/>
    <w:rsid w:val="001F2855"/>
    <w:rsid w:val="001F317A"/>
    <w:rsid w:val="001F7A28"/>
    <w:rsid w:val="00207665"/>
    <w:rsid w:val="00207A4E"/>
    <w:rsid w:val="00207E26"/>
    <w:rsid w:val="002102AD"/>
    <w:rsid w:val="00220C47"/>
    <w:rsid w:val="0022719D"/>
    <w:rsid w:val="00244D7C"/>
    <w:rsid w:val="0024521A"/>
    <w:rsid w:val="00245E4D"/>
    <w:rsid w:val="002642A5"/>
    <w:rsid w:val="002777BE"/>
    <w:rsid w:val="00283B3E"/>
    <w:rsid w:val="00293717"/>
    <w:rsid w:val="002977FB"/>
    <w:rsid w:val="002D3787"/>
    <w:rsid w:val="002E1014"/>
    <w:rsid w:val="002E69E1"/>
    <w:rsid w:val="002E75DC"/>
    <w:rsid w:val="002E7F6E"/>
    <w:rsid w:val="002F7672"/>
    <w:rsid w:val="00302C30"/>
    <w:rsid w:val="00305321"/>
    <w:rsid w:val="00305DA6"/>
    <w:rsid w:val="00311C95"/>
    <w:rsid w:val="00322484"/>
    <w:rsid w:val="00323780"/>
    <w:rsid w:val="00324225"/>
    <w:rsid w:val="00331DC8"/>
    <w:rsid w:val="003338C6"/>
    <w:rsid w:val="00334C08"/>
    <w:rsid w:val="0035459D"/>
    <w:rsid w:val="00362156"/>
    <w:rsid w:val="00365F92"/>
    <w:rsid w:val="00371D3C"/>
    <w:rsid w:val="00377370"/>
    <w:rsid w:val="003779CB"/>
    <w:rsid w:val="00390811"/>
    <w:rsid w:val="00391B9D"/>
    <w:rsid w:val="00394202"/>
    <w:rsid w:val="003A1660"/>
    <w:rsid w:val="003A4535"/>
    <w:rsid w:val="003A7BEE"/>
    <w:rsid w:val="003B331E"/>
    <w:rsid w:val="003B5341"/>
    <w:rsid w:val="003B7A9E"/>
    <w:rsid w:val="003C4BC6"/>
    <w:rsid w:val="003D393B"/>
    <w:rsid w:val="003D642F"/>
    <w:rsid w:val="003E23C8"/>
    <w:rsid w:val="003E56EA"/>
    <w:rsid w:val="003E6CF4"/>
    <w:rsid w:val="003F0AB6"/>
    <w:rsid w:val="00400768"/>
    <w:rsid w:val="00412CD3"/>
    <w:rsid w:val="004253F0"/>
    <w:rsid w:val="00425A97"/>
    <w:rsid w:val="00426C1F"/>
    <w:rsid w:val="00431B26"/>
    <w:rsid w:val="00445D5F"/>
    <w:rsid w:val="00450BE4"/>
    <w:rsid w:val="00455448"/>
    <w:rsid w:val="00462222"/>
    <w:rsid w:val="00464363"/>
    <w:rsid w:val="00466CD3"/>
    <w:rsid w:val="00470E51"/>
    <w:rsid w:val="004810E8"/>
    <w:rsid w:val="00484415"/>
    <w:rsid w:val="00486889"/>
    <w:rsid w:val="00487B0A"/>
    <w:rsid w:val="0049276D"/>
    <w:rsid w:val="0049572D"/>
    <w:rsid w:val="00496587"/>
    <w:rsid w:val="004A26A9"/>
    <w:rsid w:val="004B757E"/>
    <w:rsid w:val="004C186D"/>
    <w:rsid w:val="004C3860"/>
    <w:rsid w:val="004C47FB"/>
    <w:rsid w:val="004D2254"/>
    <w:rsid w:val="004D6833"/>
    <w:rsid w:val="004D7852"/>
    <w:rsid w:val="004E42D7"/>
    <w:rsid w:val="004F1F54"/>
    <w:rsid w:val="004F2A02"/>
    <w:rsid w:val="004F438D"/>
    <w:rsid w:val="004F4739"/>
    <w:rsid w:val="004F58EA"/>
    <w:rsid w:val="005018B5"/>
    <w:rsid w:val="00507251"/>
    <w:rsid w:val="00512000"/>
    <w:rsid w:val="005122B0"/>
    <w:rsid w:val="005137BA"/>
    <w:rsid w:val="005151B0"/>
    <w:rsid w:val="00522D10"/>
    <w:rsid w:val="00525474"/>
    <w:rsid w:val="005255BD"/>
    <w:rsid w:val="0053219D"/>
    <w:rsid w:val="00546DD1"/>
    <w:rsid w:val="0055171E"/>
    <w:rsid w:val="00552D99"/>
    <w:rsid w:val="00554B5E"/>
    <w:rsid w:val="005559A2"/>
    <w:rsid w:val="00567B76"/>
    <w:rsid w:val="00575790"/>
    <w:rsid w:val="0057716E"/>
    <w:rsid w:val="00582A32"/>
    <w:rsid w:val="00584142"/>
    <w:rsid w:val="005866C5"/>
    <w:rsid w:val="00592F8A"/>
    <w:rsid w:val="005966D0"/>
    <w:rsid w:val="005A17E2"/>
    <w:rsid w:val="005A2609"/>
    <w:rsid w:val="005A5B85"/>
    <w:rsid w:val="005B24BE"/>
    <w:rsid w:val="005B2D50"/>
    <w:rsid w:val="005B56F9"/>
    <w:rsid w:val="005C2D9D"/>
    <w:rsid w:val="005C390A"/>
    <w:rsid w:val="005C687E"/>
    <w:rsid w:val="005D05D2"/>
    <w:rsid w:val="005D2501"/>
    <w:rsid w:val="005E051D"/>
    <w:rsid w:val="005F0A49"/>
    <w:rsid w:val="005F5935"/>
    <w:rsid w:val="005F686D"/>
    <w:rsid w:val="005F70D7"/>
    <w:rsid w:val="006029E2"/>
    <w:rsid w:val="00602FFE"/>
    <w:rsid w:val="00606991"/>
    <w:rsid w:val="0061231B"/>
    <w:rsid w:val="00617C10"/>
    <w:rsid w:val="006209AB"/>
    <w:rsid w:val="0064231A"/>
    <w:rsid w:val="00653D0D"/>
    <w:rsid w:val="0065613F"/>
    <w:rsid w:val="00675594"/>
    <w:rsid w:val="00690A8A"/>
    <w:rsid w:val="00691AC7"/>
    <w:rsid w:val="006A2021"/>
    <w:rsid w:val="006A5B8A"/>
    <w:rsid w:val="006B1D4C"/>
    <w:rsid w:val="006D4C7E"/>
    <w:rsid w:val="006F60DE"/>
    <w:rsid w:val="006F6921"/>
    <w:rsid w:val="00703CF1"/>
    <w:rsid w:val="007055B6"/>
    <w:rsid w:val="00707EFC"/>
    <w:rsid w:val="00710120"/>
    <w:rsid w:val="00711BEF"/>
    <w:rsid w:val="007213F4"/>
    <w:rsid w:val="00723430"/>
    <w:rsid w:val="0072383D"/>
    <w:rsid w:val="00724D3A"/>
    <w:rsid w:val="007279E3"/>
    <w:rsid w:val="0073373C"/>
    <w:rsid w:val="007469A1"/>
    <w:rsid w:val="007470E9"/>
    <w:rsid w:val="00751E50"/>
    <w:rsid w:val="00760A48"/>
    <w:rsid w:val="00765D2B"/>
    <w:rsid w:val="00776449"/>
    <w:rsid w:val="007818CB"/>
    <w:rsid w:val="00786E1B"/>
    <w:rsid w:val="00787385"/>
    <w:rsid w:val="0079142B"/>
    <w:rsid w:val="00794A01"/>
    <w:rsid w:val="00794FC9"/>
    <w:rsid w:val="007A4FE8"/>
    <w:rsid w:val="007A6A65"/>
    <w:rsid w:val="007B57ED"/>
    <w:rsid w:val="007C0D37"/>
    <w:rsid w:val="007C7724"/>
    <w:rsid w:val="007D023C"/>
    <w:rsid w:val="007D17D5"/>
    <w:rsid w:val="007D279F"/>
    <w:rsid w:val="007D4BDF"/>
    <w:rsid w:val="007D7565"/>
    <w:rsid w:val="007E15B5"/>
    <w:rsid w:val="007E4616"/>
    <w:rsid w:val="007E5F36"/>
    <w:rsid w:val="007E7F48"/>
    <w:rsid w:val="007F3959"/>
    <w:rsid w:val="007F6597"/>
    <w:rsid w:val="00802AA0"/>
    <w:rsid w:val="00802E63"/>
    <w:rsid w:val="008034FC"/>
    <w:rsid w:val="008076E4"/>
    <w:rsid w:val="00811E09"/>
    <w:rsid w:val="00815AAC"/>
    <w:rsid w:val="008240A7"/>
    <w:rsid w:val="00831D9D"/>
    <w:rsid w:val="00832616"/>
    <w:rsid w:val="008363BE"/>
    <w:rsid w:val="008378D9"/>
    <w:rsid w:val="00840823"/>
    <w:rsid w:val="00842206"/>
    <w:rsid w:val="00844536"/>
    <w:rsid w:val="008471CC"/>
    <w:rsid w:val="008523F1"/>
    <w:rsid w:val="0085329A"/>
    <w:rsid w:val="008548B2"/>
    <w:rsid w:val="00854B0D"/>
    <w:rsid w:val="00855D78"/>
    <w:rsid w:val="00857D5D"/>
    <w:rsid w:val="00861F3A"/>
    <w:rsid w:val="00864067"/>
    <w:rsid w:val="0087061F"/>
    <w:rsid w:val="00872582"/>
    <w:rsid w:val="00872D23"/>
    <w:rsid w:val="00880128"/>
    <w:rsid w:val="008856B3"/>
    <w:rsid w:val="00896114"/>
    <w:rsid w:val="00896D91"/>
    <w:rsid w:val="008A0446"/>
    <w:rsid w:val="008A27BF"/>
    <w:rsid w:val="008A4C0D"/>
    <w:rsid w:val="008B0137"/>
    <w:rsid w:val="008C6DC3"/>
    <w:rsid w:val="008D37DF"/>
    <w:rsid w:val="008D4E8B"/>
    <w:rsid w:val="008E414F"/>
    <w:rsid w:val="008E53BA"/>
    <w:rsid w:val="008F5AA4"/>
    <w:rsid w:val="0090327E"/>
    <w:rsid w:val="00906081"/>
    <w:rsid w:val="0090647F"/>
    <w:rsid w:val="00915B35"/>
    <w:rsid w:val="0091727D"/>
    <w:rsid w:val="00920EF3"/>
    <w:rsid w:val="00930A5D"/>
    <w:rsid w:val="00932883"/>
    <w:rsid w:val="00936C54"/>
    <w:rsid w:val="009615CC"/>
    <w:rsid w:val="00962163"/>
    <w:rsid w:val="0096277D"/>
    <w:rsid w:val="00963EC5"/>
    <w:rsid w:val="009652C3"/>
    <w:rsid w:val="0097347F"/>
    <w:rsid w:val="00974BE2"/>
    <w:rsid w:val="00975C04"/>
    <w:rsid w:val="0098098F"/>
    <w:rsid w:val="00985DE7"/>
    <w:rsid w:val="00994035"/>
    <w:rsid w:val="009A4452"/>
    <w:rsid w:val="009D36F2"/>
    <w:rsid w:val="009F0FC0"/>
    <w:rsid w:val="009F4166"/>
    <w:rsid w:val="009F57F1"/>
    <w:rsid w:val="009F6DC0"/>
    <w:rsid w:val="00A0018B"/>
    <w:rsid w:val="00A00DA5"/>
    <w:rsid w:val="00A07754"/>
    <w:rsid w:val="00A07785"/>
    <w:rsid w:val="00A109DF"/>
    <w:rsid w:val="00A14328"/>
    <w:rsid w:val="00A21DA7"/>
    <w:rsid w:val="00A23C4A"/>
    <w:rsid w:val="00A26804"/>
    <w:rsid w:val="00A26D03"/>
    <w:rsid w:val="00A31C2D"/>
    <w:rsid w:val="00A34CA5"/>
    <w:rsid w:val="00A551E1"/>
    <w:rsid w:val="00A572B6"/>
    <w:rsid w:val="00A67106"/>
    <w:rsid w:val="00A67ED5"/>
    <w:rsid w:val="00A72C4F"/>
    <w:rsid w:val="00A75951"/>
    <w:rsid w:val="00A80215"/>
    <w:rsid w:val="00A8723C"/>
    <w:rsid w:val="00A87336"/>
    <w:rsid w:val="00AB19A2"/>
    <w:rsid w:val="00AB1B6A"/>
    <w:rsid w:val="00AC59E0"/>
    <w:rsid w:val="00AD3B34"/>
    <w:rsid w:val="00AD408D"/>
    <w:rsid w:val="00AE09F7"/>
    <w:rsid w:val="00AE0B24"/>
    <w:rsid w:val="00AE1023"/>
    <w:rsid w:val="00AE6472"/>
    <w:rsid w:val="00AF74B4"/>
    <w:rsid w:val="00B01C43"/>
    <w:rsid w:val="00B046A2"/>
    <w:rsid w:val="00B10277"/>
    <w:rsid w:val="00B15160"/>
    <w:rsid w:val="00B20EBF"/>
    <w:rsid w:val="00B279F1"/>
    <w:rsid w:val="00B34A37"/>
    <w:rsid w:val="00B37822"/>
    <w:rsid w:val="00B4089F"/>
    <w:rsid w:val="00B425E0"/>
    <w:rsid w:val="00B45D6A"/>
    <w:rsid w:val="00B61D68"/>
    <w:rsid w:val="00B673A4"/>
    <w:rsid w:val="00B720F3"/>
    <w:rsid w:val="00B91D8E"/>
    <w:rsid w:val="00B92220"/>
    <w:rsid w:val="00B946CB"/>
    <w:rsid w:val="00B96536"/>
    <w:rsid w:val="00BA17FF"/>
    <w:rsid w:val="00BA2078"/>
    <w:rsid w:val="00BA3DAA"/>
    <w:rsid w:val="00BC198C"/>
    <w:rsid w:val="00BC6F71"/>
    <w:rsid w:val="00BC78E6"/>
    <w:rsid w:val="00BD32EA"/>
    <w:rsid w:val="00BD46E3"/>
    <w:rsid w:val="00BD4CC9"/>
    <w:rsid w:val="00BD594A"/>
    <w:rsid w:val="00BD5EF9"/>
    <w:rsid w:val="00BD783A"/>
    <w:rsid w:val="00BE0284"/>
    <w:rsid w:val="00BF6CDE"/>
    <w:rsid w:val="00BF78CD"/>
    <w:rsid w:val="00C05F07"/>
    <w:rsid w:val="00C16387"/>
    <w:rsid w:val="00C2574C"/>
    <w:rsid w:val="00C3083A"/>
    <w:rsid w:val="00C372B3"/>
    <w:rsid w:val="00C40F80"/>
    <w:rsid w:val="00C421BA"/>
    <w:rsid w:val="00C45795"/>
    <w:rsid w:val="00C4651E"/>
    <w:rsid w:val="00C60991"/>
    <w:rsid w:val="00C63704"/>
    <w:rsid w:val="00C67F01"/>
    <w:rsid w:val="00C83FC6"/>
    <w:rsid w:val="00C8612F"/>
    <w:rsid w:val="00C92F30"/>
    <w:rsid w:val="00CB131B"/>
    <w:rsid w:val="00CB1858"/>
    <w:rsid w:val="00CC23FD"/>
    <w:rsid w:val="00CC3512"/>
    <w:rsid w:val="00CD0823"/>
    <w:rsid w:val="00CE4253"/>
    <w:rsid w:val="00CF11E8"/>
    <w:rsid w:val="00CF16BD"/>
    <w:rsid w:val="00D01E77"/>
    <w:rsid w:val="00D04B92"/>
    <w:rsid w:val="00D12632"/>
    <w:rsid w:val="00D22259"/>
    <w:rsid w:val="00D22B25"/>
    <w:rsid w:val="00D31250"/>
    <w:rsid w:val="00D3159E"/>
    <w:rsid w:val="00D33629"/>
    <w:rsid w:val="00D36192"/>
    <w:rsid w:val="00D37AD5"/>
    <w:rsid w:val="00D37D07"/>
    <w:rsid w:val="00D44AAE"/>
    <w:rsid w:val="00D50740"/>
    <w:rsid w:val="00D50941"/>
    <w:rsid w:val="00D53877"/>
    <w:rsid w:val="00D73452"/>
    <w:rsid w:val="00D74529"/>
    <w:rsid w:val="00D75F70"/>
    <w:rsid w:val="00D82B0A"/>
    <w:rsid w:val="00D87021"/>
    <w:rsid w:val="00D879B6"/>
    <w:rsid w:val="00D91430"/>
    <w:rsid w:val="00D92218"/>
    <w:rsid w:val="00D944B8"/>
    <w:rsid w:val="00D94535"/>
    <w:rsid w:val="00D9462F"/>
    <w:rsid w:val="00DA2662"/>
    <w:rsid w:val="00DA33B2"/>
    <w:rsid w:val="00DA3CD8"/>
    <w:rsid w:val="00DA6CBB"/>
    <w:rsid w:val="00DC01E1"/>
    <w:rsid w:val="00DC0EFA"/>
    <w:rsid w:val="00DC3006"/>
    <w:rsid w:val="00DD009D"/>
    <w:rsid w:val="00DD1820"/>
    <w:rsid w:val="00DD2FA3"/>
    <w:rsid w:val="00DD6E86"/>
    <w:rsid w:val="00DE03E2"/>
    <w:rsid w:val="00DE56DE"/>
    <w:rsid w:val="00DF7363"/>
    <w:rsid w:val="00E00B7D"/>
    <w:rsid w:val="00E03537"/>
    <w:rsid w:val="00E16968"/>
    <w:rsid w:val="00E23999"/>
    <w:rsid w:val="00E24DD0"/>
    <w:rsid w:val="00E30183"/>
    <w:rsid w:val="00E33F1D"/>
    <w:rsid w:val="00E35247"/>
    <w:rsid w:val="00E42BE8"/>
    <w:rsid w:val="00E42FA1"/>
    <w:rsid w:val="00E44785"/>
    <w:rsid w:val="00E52BDD"/>
    <w:rsid w:val="00E54E33"/>
    <w:rsid w:val="00E65702"/>
    <w:rsid w:val="00E66627"/>
    <w:rsid w:val="00E675D8"/>
    <w:rsid w:val="00E724F3"/>
    <w:rsid w:val="00E80438"/>
    <w:rsid w:val="00E937D5"/>
    <w:rsid w:val="00E95EDF"/>
    <w:rsid w:val="00EB12C4"/>
    <w:rsid w:val="00EB6737"/>
    <w:rsid w:val="00EC12A5"/>
    <w:rsid w:val="00ED1E73"/>
    <w:rsid w:val="00ED2E18"/>
    <w:rsid w:val="00ED5165"/>
    <w:rsid w:val="00EE4491"/>
    <w:rsid w:val="00EE509D"/>
    <w:rsid w:val="00EE7444"/>
    <w:rsid w:val="00EF0224"/>
    <w:rsid w:val="00EF2CD7"/>
    <w:rsid w:val="00F06209"/>
    <w:rsid w:val="00F06EE6"/>
    <w:rsid w:val="00F12DEE"/>
    <w:rsid w:val="00F14834"/>
    <w:rsid w:val="00F17DF2"/>
    <w:rsid w:val="00F42754"/>
    <w:rsid w:val="00F46B1D"/>
    <w:rsid w:val="00F63CFD"/>
    <w:rsid w:val="00F66477"/>
    <w:rsid w:val="00F70458"/>
    <w:rsid w:val="00F71199"/>
    <w:rsid w:val="00F72411"/>
    <w:rsid w:val="00F74557"/>
    <w:rsid w:val="00F77CA5"/>
    <w:rsid w:val="00F814F4"/>
    <w:rsid w:val="00F8363A"/>
    <w:rsid w:val="00F83FB0"/>
    <w:rsid w:val="00F84648"/>
    <w:rsid w:val="00F90248"/>
    <w:rsid w:val="00F944B3"/>
    <w:rsid w:val="00FA794B"/>
    <w:rsid w:val="00FB1226"/>
    <w:rsid w:val="00FB57E2"/>
    <w:rsid w:val="00FD1BC0"/>
    <w:rsid w:val="00FE0842"/>
    <w:rsid w:val="00FE4116"/>
    <w:rsid w:val="00FE6855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198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50"/>
  </w:style>
  <w:style w:type="paragraph" w:styleId="Heading3">
    <w:name w:val="heading 3"/>
    <w:basedOn w:val="Normal"/>
    <w:next w:val="Normal"/>
    <w:link w:val="Heading3Char"/>
    <w:qFormat/>
    <w:rsid w:val="00751E50"/>
    <w:pPr>
      <w:keepNext/>
      <w:spacing w:after="0" w:line="240" w:lineRule="auto"/>
      <w:outlineLvl w:val="2"/>
    </w:pPr>
    <w:rPr>
      <w:rFonts w:ascii="Times New Roman" w:eastAsia="Times" w:hAnsi="Times New Roman" w:cs="Times New Roman"/>
      <w:color w:val="000000"/>
      <w:sz w:val="24"/>
      <w:szCs w:val="24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0F3"/>
    <w:pPr>
      <w:ind w:left="720"/>
      <w:contextualSpacing/>
    </w:pPr>
  </w:style>
  <w:style w:type="paragraph" w:customStyle="1" w:styleId="Default">
    <w:name w:val="Default"/>
    <w:rsid w:val="004C47F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4C47FB"/>
    <w:pPr>
      <w:spacing w:line="32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4C47FB"/>
    <w:pPr>
      <w:spacing w:line="22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4C47FB"/>
    <w:pPr>
      <w:spacing w:line="22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93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860"/>
  </w:style>
  <w:style w:type="paragraph" w:styleId="Footer">
    <w:name w:val="footer"/>
    <w:basedOn w:val="Normal"/>
    <w:link w:val="FooterChar"/>
    <w:uiPriority w:val="99"/>
    <w:unhideWhenUsed/>
    <w:rsid w:val="004C3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860"/>
  </w:style>
  <w:style w:type="character" w:styleId="Hyperlink">
    <w:name w:val="Hyperlink"/>
    <w:basedOn w:val="DefaultParagraphFont"/>
    <w:uiPriority w:val="99"/>
    <w:unhideWhenUsed/>
    <w:rsid w:val="00D745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0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E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E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E5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2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87385"/>
    <w:rPr>
      <w:color w:val="800080" w:themeColor="followedHyperlink"/>
      <w:u w:val="single"/>
    </w:rPr>
  </w:style>
  <w:style w:type="table" w:styleId="ColorfulList-Accent1">
    <w:name w:val="Colorful List Accent 1"/>
    <w:basedOn w:val="TableNormal"/>
    <w:uiPriority w:val="72"/>
    <w:rsid w:val="003A7B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rsid w:val="00751E50"/>
    <w:rPr>
      <w:rFonts w:ascii="Times New Roman" w:eastAsia="Times" w:hAnsi="Times New Roman" w:cs="Times New Roman"/>
      <w:color w:val="000000"/>
      <w:sz w:val="24"/>
      <w:szCs w:val="24"/>
      <w:u w:val="single"/>
      <w:lang w:eastAsia="ja-JP"/>
    </w:rPr>
  </w:style>
  <w:style w:type="paragraph" w:customStyle="1" w:styleId="LightGrid-Accent31">
    <w:name w:val="Light Grid - Accent 31"/>
    <w:basedOn w:val="Normal"/>
    <w:uiPriority w:val="34"/>
    <w:qFormat/>
    <w:rsid w:val="00751E50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751E50"/>
    <w:pPr>
      <w:ind w:left="720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BD594A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50"/>
  </w:style>
  <w:style w:type="paragraph" w:styleId="Heading3">
    <w:name w:val="heading 3"/>
    <w:basedOn w:val="Normal"/>
    <w:next w:val="Normal"/>
    <w:link w:val="Heading3Char"/>
    <w:qFormat/>
    <w:rsid w:val="00751E50"/>
    <w:pPr>
      <w:keepNext/>
      <w:spacing w:after="0" w:line="240" w:lineRule="auto"/>
      <w:outlineLvl w:val="2"/>
    </w:pPr>
    <w:rPr>
      <w:rFonts w:ascii="Times New Roman" w:eastAsia="Times" w:hAnsi="Times New Roman" w:cs="Times New Roman"/>
      <w:color w:val="000000"/>
      <w:sz w:val="24"/>
      <w:szCs w:val="24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0F3"/>
    <w:pPr>
      <w:ind w:left="720"/>
      <w:contextualSpacing/>
    </w:pPr>
  </w:style>
  <w:style w:type="paragraph" w:customStyle="1" w:styleId="Default">
    <w:name w:val="Default"/>
    <w:rsid w:val="004C47F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4C47FB"/>
    <w:pPr>
      <w:spacing w:line="32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4C47FB"/>
    <w:pPr>
      <w:spacing w:line="22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4C47FB"/>
    <w:pPr>
      <w:spacing w:line="22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93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860"/>
  </w:style>
  <w:style w:type="paragraph" w:styleId="Footer">
    <w:name w:val="footer"/>
    <w:basedOn w:val="Normal"/>
    <w:link w:val="FooterChar"/>
    <w:uiPriority w:val="99"/>
    <w:unhideWhenUsed/>
    <w:rsid w:val="004C3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860"/>
  </w:style>
  <w:style w:type="character" w:styleId="Hyperlink">
    <w:name w:val="Hyperlink"/>
    <w:basedOn w:val="DefaultParagraphFont"/>
    <w:uiPriority w:val="99"/>
    <w:unhideWhenUsed/>
    <w:rsid w:val="00D745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0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E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E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E5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2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87385"/>
    <w:rPr>
      <w:color w:val="800080" w:themeColor="followedHyperlink"/>
      <w:u w:val="single"/>
    </w:rPr>
  </w:style>
  <w:style w:type="table" w:styleId="ColorfulList-Accent1">
    <w:name w:val="Colorful List Accent 1"/>
    <w:basedOn w:val="TableNormal"/>
    <w:uiPriority w:val="72"/>
    <w:rsid w:val="003A7B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rsid w:val="00751E50"/>
    <w:rPr>
      <w:rFonts w:ascii="Times New Roman" w:eastAsia="Times" w:hAnsi="Times New Roman" w:cs="Times New Roman"/>
      <w:color w:val="000000"/>
      <w:sz w:val="24"/>
      <w:szCs w:val="24"/>
      <w:u w:val="single"/>
      <w:lang w:eastAsia="ja-JP"/>
    </w:rPr>
  </w:style>
  <w:style w:type="paragraph" w:customStyle="1" w:styleId="LightGrid-Accent31">
    <w:name w:val="Light Grid - Accent 31"/>
    <w:basedOn w:val="Normal"/>
    <w:uiPriority w:val="34"/>
    <w:qFormat/>
    <w:rsid w:val="00751E50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751E50"/>
    <w:pPr>
      <w:ind w:left="720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BD594A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6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D6924-1F3E-425C-A14F-EAE5CB52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UW-Milwaukee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BATO-IT</dc:creator>
  <cp:lastModifiedBy>schampion</cp:lastModifiedBy>
  <cp:revision>51</cp:revision>
  <cp:lastPrinted>2012-07-08T19:35:00Z</cp:lastPrinted>
  <dcterms:created xsi:type="dcterms:W3CDTF">2015-08-24T17:05:00Z</dcterms:created>
  <dcterms:modified xsi:type="dcterms:W3CDTF">2015-10-23T18:14:00Z</dcterms:modified>
</cp:coreProperties>
</file>